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32D97" w14:textId="77777777" w:rsidR="00BB101A" w:rsidRDefault="00BB101A" w:rsidP="00BB101A">
      <w:pPr>
        <w:jc w:val="right"/>
        <w:rPr>
          <w:rFonts w:ascii="Brando" w:hAnsi="Brando"/>
          <w:b/>
          <w:noProof/>
          <w:lang w:eastAsia="nl-NL"/>
        </w:rPr>
      </w:pPr>
    </w:p>
    <w:p w14:paraId="66C8E214" w14:textId="77777777" w:rsidR="00BB101A" w:rsidRDefault="00BB101A" w:rsidP="00BB101A">
      <w:pPr>
        <w:jc w:val="right"/>
        <w:rPr>
          <w:rFonts w:ascii="Brando" w:hAnsi="Brando"/>
          <w:b/>
          <w:lang w:val="en-US"/>
        </w:rPr>
      </w:pPr>
      <w:r>
        <w:rPr>
          <w:rFonts w:ascii="Brando" w:hAnsi="Brando"/>
          <w:b/>
          <w:noProof/>
          <w:lang w:eastAsia="nl-NL"/>
        </w:rPr>
        <w:drawing>
          <wp:inline distT="0" distB="0" distL="0" distR="0" wp14:anchorId="32367D1B" wp14:editId="6F6A4834">
            <wp:extent cx="2499360" cy="875659"/>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DM_Logo.jpg"/>
                    <pic:cNvPicPr/>
                  </pic:nvPicPr>
                  <pic:blipFill rotWithShape="1">
                    <a:blip r:embed="rId5">
                      <a:extLst>
                        <a:ext uri="{28A0092B-C50C-407E-A947-70E740481C1C}">
                          <a14:useLocalDpi xmlns:a14="http://schemas.microsoft.com/office/drawing/2010/main" val="0"/>
                        </a:ext>
                      </a:extLst>
                    </a:blip>
                    <a:srcRect l="-1" r="21112"/>
                    <a:stretch/>
                  </pic:blipFill>
                  <pic:spPr bwMode="auto">
                    <a:xfrm>
                      <a:off x="0" y="0"/>
                      <a:ext cx="2501191" cy="876300"/>
                    </a:xfrm>
                    <a:prstGeom prst="rect">
                      <a:avLst/>
                    </a:prstGeom>
                    <a:ln>
                      <a:noFill/>
                    </a:ln>
                    <a:extLst>
                      <a:ext uri="{53640926-AAD7-44D8-BBD7-CCE9431645EC}">
                        <a14:shadowObscured xmlns:a14="http://schemas.microsoft.com/office/drawing/2010/main"/>
                      </a:ext>
                    </a:extLst>
                  </pic:spPr>
                </pic:pic>
              </a:graphicData>
            </a:graphic>
          </wp:inline>
        </w:drawing>
      </w:r>
    </w:p>
    <w:p w14:paraId="43960C81" w14:textId="77777777" w:rsidR="00250AA7" w:rsidRPr="00250AA7" w:rsidRDefault="00250AA7" w:rsidP="00250AA7">
      <w:pPr>
        <w:jc w:val="right"/>
        <w:rPr>
          <w:rFonts w:ascii="Akkurat Pro" w:hAnsi="Akkurat Pro"/>
          <w:b/>
          <w:lang w:val="en-US"/>
        </w:rPr>
      </w:pPr>
    </w:p>
    <w:p w14:paraId="1D5F4B2C" w14:textId="60FAF8EA" w:rsidR="005D3873" w:rsidRPr="00051D3D" w:rsidRDefault="005D3873" w:rsidP="005D3873">
      <w:pPr>
        <w:jc w:val="right"/>
        <w:rPr>
          <w:rFonts w:ascii="Akkurat Pro" w:hAnsi="Akkurat Pro"/>
          <w:b/>
        </w:rPr>
      </w:pPr>
      <w:r w:rsidRPr="00051D3D">
        <w:rPr>
          <w:rFonts w:ascii="Akkurat Pro" w:hAnsi="Akkurat Pro"/>
          <w:b/>
        </w:rPr>
        <w:t>SEIZOEN 20</w:t>
      </w:r>
      <w:r>
        <w:rPr>
          <w:rFonts w:ascii="Akkurat Pro" w:hAnsi="Akkurat Pro"/>
          <w:b/>
        </w:rPr>
        <w:t>20</w:t>
      </w:r>
      <w:r w:rsidRPr="00051D3D">
        <w:rPr>
          <w:rFonts w:ascii="Akkurat Pro" w:hAnsi="Akkurat Pro"/>
          <w:b/>
        </w:rPr>
        <w:t xml:space="preserve"> – 20</w:t>
      </w:r>
      <w:r>
        <w:rPr>
          <w:rFonts w:ascii="Akkurat Pro" w:hAnsi="Akkurat Pro"/>
          <w:b/>
        </w:rPr>
        <w:t>21</w:t>
      </w:r>
    </w:p>
    <w:p w14:paraId="0A6E9503" w14:textId="59F56486" w:rsidR="00250AA7" w:rsidRPr="00F9111E" w:rsidRDefault="00250AA7" w:rsidP="00250AA7">
      <w:pPr>
        <w:jc w:val="right"/>
        <w:rPr>
          <w:rFonts w:ascii="Akkurat Pro" w:hAnsi="Akkurat Pro"/>
        </w:rPr>
      </w:pPr>
      <w:r w:rsidRPr="00F9111E">
        <w:rPr>
          <w:rFonts w:ascii="Akkurat Pro" w:hAnsi="Akkurat Pro"/>
        </w:rPr>
        <w:t xml:space="preserve">GENRE: </w:t>
      </w:r>
      <w:r w:rsidR="00F43D46">
        <w:rPr>
          <w:rFonts w:ascii="Akkurat Pro" w:hAnsi="Akkurat Pro"/>
        </w:rPr>
        <w:t>KLASSIEK, WERELDMUZIEK, CROSS-OVER</w:t>
      </w:r>
    </w:p>
    <w:p w14:paraId="708FA5E7" w14:textId="77777777" w:rsidR="00D83094" w:rsidRPr="00D83094" w:rsidRDefault="00D83094" w:rsidP="00D83094">
      <w:pPr>
        <w:rPr>
          <w:rFonts w:ascii="Brando" w:hAnsi="Brando"/>
          <w:b/>
        </w:rPr>
      </w:pPr>
    </w:p>
    <w:p w14:paraId="51DC7E56" w14:textId="77777777" w:rsidR="00D83094" w:rsidRPr="0001447D" w:rsidRDefault="00D83094" w:rsidP="00D83094">
      <w:pPr>
        <w:rPr>
          <w:rFonts w:ascii="Brando" w:hAnsi="Brando"/>
          <w:b/>
          <w:lang w:val="en-GB"/>
        </w:rPr>
      </w:pPr>
      <w:r w:rsidRPr="0001447D">
        <w:rPr>
          <w:rFonts w:ascii="Brando" w:hAnsi="Brando"/>
          <w:b/>
          <w:lang w:val="en-GB"/>
        </w:rPr>
        <w:t xml:space="preserve">Calefax &amp; Mohammad </w:t>
      </w:r>
      <w:proofErr w:type="spellStart"/>
      <w:r w:rsidRPr="0001447D">
        <w:rPr>
          <w:rFonts w:ascii="Brando" w:hAnsi="Brando"/>
          <w:b/>
          <w:lang w:val="en-GB"/>
        </w:rPr>
        <w:t>Motamedi</w:t>
      </w:r>
      <w:proofErr w:type="spellEnd"/>
    </w:p>
    <w:p w14:paraId="628ADD64" w14:textId="5164657C" w:rsidR="00BE2736" w:rsidRPr="009378CF" w:rsidRDefault="00D83094" w:rsidP="00D83094">
      <w:pPr>
        <w:rPr>
          <w:rFonts w:ascii="Brando Black" w:hAnsi="Brando Black"/>
          <w:b/>
          <w:sz w:val="32"/>
          <w:szCs w:val="32"/>
          <w:lang w:val="en-GB"/>
        </w:rPr>
      </w:pPr>
      <w:r w:rsidRPr="009378CF">
        <w:rPr>
          <w:rFonts w:ascii="Brando Black" w:hAnsi="Brando Black"/>
          <w:b/>
          <w:sz w:val="32"/>
          <w:szCs w:val="32"/>
          <w:lang w:val="en-GB"/>
        </w:rPr>
        <w:t xml:space="preserve">Song of the </w:t>
      </w:r>
      <w:r w:rsidR="004222D7">
        <w:rPr>
          <w:rFonts w:ascii="Brando Black" w:hAnsi="Brando Black"/>
          <w:b/>
          <w:sz w:val="32"/>
          <w:szCs w:val="32"/>
          <w:lang w:val="en-GB"/>
        </w:rPr>
        <w:t>R</w:t>
      </w:r>
      <w:r w:rsidRPr="009378CF">
        <w:rPr>
          <w:rFonts w:ascii="Brando Black" w:hAnsi="Brando Black"/>
          <w:b/>
          <w:sz w:val="32"/>
          <w:szCs w:val="32"/>
          <w:lang w:val="en-GB"/>
        </w:rPr>
        <w:t>eed</w:t>
      </w:r>
    </w:p>
    <w:p w14:paraId="64FD5C79" w14:textId="77777777" w:rsidR="002E6D75" w:rsidRPr="004222D7" w:rsidRDefault="002E6D75" w:rsidP="004C43C8">
      <w:pPr>
        <w:rPr>
          <w:rFonts w:ascii="Brando Black" w:hAnsi="Brando Black"/>
          <w:b/>
          <w:sz w:val="22"/>
          <w:szCs w:val="22"/>
          <w:lang w:val="en-GB"/>
        </w:rPr>
      </w:pPr>
    </w:p>
    <w:p w14:paraId="7CA8CA34" w14:textId="7944B1AD" w:rsidR="00D83094" w:rsidRPr="002E6D75" w:rsidRDefault="002E6D75" w:rsidP="00D83094">
      <w:pPr>
        <w:rPr>
          <w:rFonts w:ascii="Akkurat Pro Light" w:hAnsi="Akkurat Pro Light"/>
          <w:sz w:val="22"/>
          <w:szCs w:val="22"/>
          <w:lang w:val="en-GB"/>
        </w:rPr>
      </w:pPr>
      <w:r w:rsidRPr="002E6D75">
        <w:rPr>
          <w:rFonts w:ascii="Akkurat Pro Light" w:hAnsi="Akkurat Pro Light"/>
          <w:sz w:val="22"/>
          <w:szCs w:val="22"/>
          <w:lang w:val="en-GB"/>
        </w:rPr>
        <w:t>“</w:t>
      </w:r>
      <w:r w:rsidR="00D83094" w:rsidRPr="002E6D75">
        <w:rPr>
          <w:rFonts w:ascii="Akkurat Pro Light" w:hAnsi="Akkurat Pro Light"/>
          <w:sz w:val="22"/>
          <w:szCs w:val="22"/>
          <w:lang w:val="en-GB"/>
        </w:rPr>
        <w:t>Hear the love fire tangled in the reed notes,</w:t>
      </w:r>
      <w:r w:rsidRPr="002E6D75">
        <w:rPr>
          <w:rFonts w:ascii="Akkurat Pro Light" w:hAnsi="Akkurat Pro Light"/>
          <w:sz w:val="22"/>
          <w:szCs w:val="22"/>
          <w:lang w:val="en-GB"/>
        </w:rPr>
        <w:t xml:space="preserve"> a</w:t>
      </w:r>
      <w:r w:rsidR="00D83094" w:rsidRPr="002E6D75">
        <w:rPr>
          <w:rFonts w:ascii="Akkurat Pro Light" w:hAnsi="Akkurat Pro Light"/>
          <w:sz w:val="22"/>
          <w:szCs w:val="22"/>
          <w:lang w:val="en-GB"/>
        </w:rPr>
        <w:t>s bewilderment melts into wine.</w:t>
      </w:r>
    </w:p>
    <w:p w14:paraId="72622632" w14:textId="2EEE4633" w:rsidR="00D83094" w:rsidRPr="002E6D75" w:rsidRDefault="00D83094" w:rsidP="00D83094">
      <w:pPr>
        <w:rPr>
          <w:rFonts w:ascii="Akkurat Pro Light" w:hAnsi="Akkurat Pro Light"/>
          <w:sz w:val="22"/>
          <w:szCs w:val="22"/>
          <w:lang w:val="en-GB"/>
        </w:rPr>
      </w:pPr>
      <w:r w:rsidRPr="002E6D75">
        <w:rPr>
          <w:rFonts w:ascii="Akkurat Pro Light" w:hAnsi="Akkurat Pro Light"/>
          <w:sz w:val="22"/>
          <w:szCs w:val="22"/>
          <w:lang w:val="en-GB"/>
        </w:rPr>
        <w:t>The reed is a friend to all who want the fabric torn and drawn away.</w:t>
      </w:r>
      <w:r w:rsidR="002E6D75" w:rsidRPr="002E6D75">
        <w:rPr>
          <w:rFonts w:ascii="Akkurat Pro Light" w:hAnsi="Akkurat Pro Light"/>
          <w:sz w:val="22"/>
          <w:szCs w:val="22"/>
          <w:lang w:val="en-GB"/>
        </w:rPr>
        <w:t>”</w:t>
      </w:r>
    </w:p>
    <w:p w14:paraId="4EF7542D" w14:textId="42D4071B" w:rsidR="00D83094" w:rsidRDefault="002E6D75" w:rsidP="00D83094">
      <w:pPr>
        <w:rPr>
          <w:rFonts w:ascii="Akkurat Pro Light" w:hAnsi="Akkurat Pro Light"/>
          <w:sz w:val="20"/>
          <w:szCs w:val="20"/>
        </w:rPr>
      </w:pPr>
      <w:r w:rsidRPr="00B839B7">
        <w:rPr>
          <w:rFonts w:ascii="Akkurat Pro Light" w:hAnsi="Akkurat Pro Light"/>
          <w:sz w:val="20"/>
          <w:szCs w:val="20"/>
        </w:rPr>
        <w:t xml:space="preserve">- </w:t>
      </w:r>
      <w:proofErr w:type="spellStart"/>
      <w:r w:rsidR="00D83094" w:rsidRPr="00B839B7">
        <w:rPr>
          <w:rFonts w:ascii="Akkurat Pro Light" w:hAnsi="Akkurat Pro Light"/>
          <w:sz w:val="20"/>
          <w:szCs w:val="20"/>
        </w:rPr>
        <w:t>Rumi</w:t>
      </w:r>
      <w:proofErr w:type="spellEnd"/>
      <w:r w:rsidR="00995F5C" w:rsidRPr="00B839B7">
        <w:rPr>
          <w:rFonts w:ascii="Akkurat Pro Light" w:hAnsi="Akkurat Pro Light"/>
          <w:sz w:val="20"/>
          <w:szCs w:val="20"/>
        </w:rPr>
        <w:t>, filosoof en dichter van Perzische afkomst</w:t>
      </w:r>
    </w:p>
    <w:p w14:paraId="58E52A5E" w14:textId="77777777" w:rsidR="002E6D75" w:rsidRDefault="002E6D75" w:rsidP="00D83094">
      <w:pPr>
        <w:rPr>
          <w:rFonts w:ascii="Akkurat Pro Light" w:hAnsi="Akkurat Pro Light"/>
          <w:sz w:val="22"/>
          <w:szCs w:val="22"/>
        </w:rPr>
      </w:pPr>
    </w:p>
    <w:p w14:paraId="3FBC7E6A" w14:textId="53322B39" w:rsidR="0001447D" w:rsidRPr="0001447D" w:rsidRDefault="0001447D" w:rsidP="0001447D">
      <w:pPr>
        <w:rPr>
          <w:rFonts w:ascii="Akkurat Pro Light" w:hAnsi="Akkurat Pro Light"/>
          <w:sz w:val="22"/>
          <w:szCs w:val="22"/>
        </w:rPr>
      </w:pPr>
      <w:r w:rsidRPr="0001447D">
        <w:rPr>
          <w:rFonts w:ascii="Akkurat Pro Light" w:hAnsi="Akkurat Pro Light"/>
          <w:sz w:val="22"/>
          <w:szCs w:val="22"/>
        </w:rPr>
        <w:t xml:space="preserve">In het theatrale concert </w:t>
      </w:r>
      <w:r w:rsidRPr="0001447D">
        <w:rPr>
          <w:rFonts w:ascii="Akkurat Pro Light" w:hAnsi="Akkurat Pro Light"/>
          <w:i/>
          <w:iCs/>
          <w:sz w:val="22"/>
          <w:szCs w:val="22"/>
        </w:rPr>
        <w:t xml:space="preserve">Song of the Reed </w:t>
      </w:r>
      <w:r w:rsidRPr="0001447D">
        <w:rPr>
          <w:rFonts w:ascii="Akkurat Pro Light" w:hAnsi="Akkurat Pro Light"/>
          <w:sz w:val="22"/>
          <w:szCs w:val="22"/>
        </w:rPr>
        <w:t xml:space="preserve">ontmoet Calefax de bekende Iraanse zanger Mohammad </w:t>
      </w:r>
      <w:proofErr w:type="spellStart"/>
      <w:r w:rsidRPr="0001447D">
        <w:rPr>
          <w:rFonts w:ascii="Akkurat Pro Light" w:hAnsi="Akkurat Pro Light"/>
          <w:sz w:val="22"/>
          <w:szCs w:val="22"/>
        </w:rPr>
        <w:t>Motamedi</w:t>
      </w:r>
      <w:proofErr w:type="spellEnd"/>
      <w:r w:rsidRPr="0001447D">
        <w:rPr>
          <w:rFonts w:ascii="Akkurat Pro Light" w:hAnsi="Akkurat Pro Light"/>
          <w:sz w:val="22"/>
          <w:szCs w:val="22"/>
        </w:rPr>
        <w:t xml:space="preserve">. </w:t>
      </w:r>
      <w:r w:rsidRPr="0001447D">
        <w:rPr>
          <w:rFonts w:ascii="Akkurat Pro Light" w:hAnsi="Akkurat Pro Light"/>
          <w:i/>
          <w:iCs/>
          <w:sz w:val="22"/>
          <w:szCs w:val="22"/>
        </w:rPr>
        <w:t>Song of the Reed</w:t>
      </w:r>
      <w:r w:rsidRPr="0001447D">
        <w:rPr>
          <w:rFonts w:ascii="Akkurat Pro Light" w:hAnsi="Akkurat Pro Light"/>
          <w:sz w:val="22"/>
          <w:szCs w:val="22"/>
        </w:rPr>
        <w:t xml:space="preserve"> is een beroemd vers van de 13e-eeuwse Perzische dichter-mysticus </w:t>
      </w:r>
      <w:proofErr w:type="spellStart"/>
      <w:r w:rsidRPr="0001447D">
        <w:rPr>
          <w:rFonts w:ascii="Akkurat Pro Light" w:hAnsi="Akkurat Pro Light"/>
          <w:sz w:val="22"/>
          <w:szCs w:val="22"/>
        </w:rPr>
        <w:t>Rumi</w:t>
      </w:r>
      <w:proofErr w:type="spellEnd"/>
      <w:r w:rsidRPr="0001447D">
        <w:rPr>
          <w:rFonts w:ascii="Akkurat Pro Light" w:hAnsi="Akkurat Pro Light"/>
          <w:sz w:val="22"/>
          <w:szCs w:val="22"/>
        </w:rPr>
        <w:t xml:space="preserve"> over het ‘afgesneden zijn van het </w:t>
      </w:r>
      <w:proofErr w:type="spellStart"/>
      <w:r w:rsidRPr="0001447D">
        <w:rPr>
          <w:rFonts w:ascii="Akkurat Pro Light" w:hAnsi="Akkurat Pro Light"/>
          <w:sz w:val="22"/>
          <w:szCs w:val="22"/>
        </w:rPr>
        <w:t>rietbed</w:t>
      </w:r>
      <w:proofErr w:type="spellEnd"/>
      <w:r w:rsidRPr="0001447D">
        <w:rPr>
          <w:rFonts w:ascii="Akkurat Pro Light" w:hAnsi="Akkurat Pro Light"/>
          <w:sz w:val="22"/>
          <w:szCs w:val="22"/>
        </w:rPr>
        <w:t>’. Tijdens dit concert gaat dat over het afgesneden zijn van je land van herkomst, en culturele tradities. Over de complexe ervaringen van de nieuwkomer in een andere samenleving. De musici vertellen, aan de hand van voorgelezen teksten (anekdotes, dagboekfragmenten, gedichten), het verhaal van de migratie van Mohammad en zijn kleine gezinnetje van Teheran naar Eindhoven. De culturele verschillen worden hoorbaar duidelijk: traditionele Perzische muziek staat scherp tegenover nieuwe noten van de Nederlandse componist Joël Bons. Een schurende culturele zoektocht in muziek en woord, met ook enige pogingen tot toenadering...</w:t>
      </w:r>
    </w:p>
    <w:p w14:paraId="3D4A7A08" w14:textId="77777777" w:rsidR="0001447D" w:rsidRPr="0001447D" w:rsidRDefault="0001447D" w:rsidP="0001447D">
      <w:pPr>
        <w:rPr>
          <w:rFonts w:ascii="Akkurat Pro Light" w:hAnsi="Akkurat Pro Light"/>
          <w:sz w:val="22"/>
          <w:szCs w:val="22"/>
        </w:rPr>
      </w:pPr>
    </w:p>
    <w:p w14:paraId="6D38505B" w14:textId="77777777" w:rsidR="0001447D" w:rsidRPr="0001447D" w:rsidRDefault="0001447D" w:rsidP="0001447D">
      <w:pPr>
        <w:rPr>
          <w:rFonts w:ascii="Akkurat Pro Light" w:hAnsi="Akkurat Pro Light"/>
          <w:sz w:val="22"/>
          <w:szCs w:val="22"/>
        </w:rPr>
      </w:pPr>
      <w:r w:rsidRPr="0001447D">
        <w:rPr>
          <w:rFonts w:ascii="Akkurat Pro Light" w:hAnsi="Akkurat Pro Light"/>
          <w:sz w:val="22"/>
          <w:szCs w:val="22"/>
        </w:rPr>
        <w:t>Alle teksten worden in het Nederlands of in het Farsi ondertiteld.</w:t>
      </w:r>
    </w:p>
    <w:p w14:paraId="246FAFE4" w14:textId="77777777" w:rsidR="0001447D" w:rsidRPr="0001447D" w:rsidRDefault="0001447D" w:rsidP="0001447D">
      <w:pPr>
        <w:rPr>
          <w:rFonts w:ascii="Akkurat Pro Light" w:hAnsi="Akkurat Pro Light"/>
          <w:sz w:val="22"/>
          <w:szCs w:val="22"/>
        </w:rPr>
      </w:pPr>
    </w:p>
    <w:p w14:paraId="656F634A" w14:textId="00948D12" w:rsidR="00424239" w:rsidRPr="009B2937" w:rsidRDefault="009B2937" w:rsidP="00D83094">
      <w:pPr>
        <w:rPr>
          <w:rFonts w:ascii="Akkurat Pro Light" w:hAnsi="Akkurat Pro Light"/>
          <w:b/>
          <w:bCs/>
          <w:sz w:val="22"/>
          <w:szCs w:val="22"/>
        </w:rPr>
      </w:pPr>
      <w:proofErr w:type="spellStart"/>
      <w:r>
        <w:rPr>
          <w:rFonts w:ascii="Akkurat Pro Light" w:hAnsi="Akkurat Pro Light"/>
          <w:b/>
          <w:bCs/>
          <w:sz w:val="22"/>
          <w:szCs w:val="22"/>
        </w:rPr>
        <w:t>Credits</w:t>
      </w:r>
      <w:proofErr w:type="spellEnd"/>
    </w:p>
    <w:p w14:paraId="2BCC44C9" w14:textId="226AF5B2" w:rsidR="009B2937" w:rsidRPr="002650FD" w:rsidRDefault="0001447D" w:rsidP="0001447D">
      <w:pPr>
        <w:rPr>
          <w:rFonts w:ascii="Akkurat Pro Light" w:hAnsi="Akkurat Pro Light"/>
          <w:sz w:val="22"/>
          <w:szCs w:val="22"/>
        </w:rPr>
      </w:pPr>
      <w:r w:rsidRPr="002650FD">
        <w:rPr>
          <w:rFonts w:ascii="Akkurat Pro Light" w:hAnsi="Akkurat Pro Light"/>
          <w:b/>
          <w:bCs/>
          <w:sz w:val="22"/>
          <w:szCs w:val="22"/>
        </w:rPr>
        <w:t>Muziek:</w:t>
      </w:r>
      <w:r w:rsidRPr="002650FD">
        <w:rPr>
          <w:rFonts w:ascii="Akkurat Pro Light" w:hAnsi="Akkurat Pro Light"/>
          <w:sz w:val="22"/>
          <w:szCs w:val="22"/>
        </w:rPr>
        <w:t xml:space="preserve"> traditionele Perzische muziek, Claude Debussy, Johannes </w:t>
      </w:r>
      <w:proofErr w:type="spellStart"/>
      <w:r w:rsidRPr="002650FD">
        <w:rPr>
          <w:rFonts w:ascii="Akkurat Pro Light" w:hAnsi="Akkurat Pro Light"/>
          <w:sz w:val="22"/>
          <w:szCs w:val="22"/>
        </w:rPr>
        <w:t>Ockeghem</w:t>
      </w:r>
      <w:proofErr w:type="spellEnd"/>
      <w:r w:rsidRPr="002650FD">
        <w:rPr>
          <w:rFonts w:ascii="Akkurat Pro Light" w:hAnsi="Akkurat Pro Light"/>
          <w:sz w:val="22"/>
          <w:szCs w:val="22"/>
        </w:rPr>
        <w:t xml:space="preserve"> en nieuw werk van Joël Bons</w:t>
      </w:r>
      <w:r w:rsidR="008A6454" w:rsidRPr="002650FD">
        <w:rPr>
          <w:rFonts w:ascii="Akkurat Pro Light" w:hAnsi="Akkurat Pro Light"/>
          <w:sz w:val="22"/>
          <w:szCs w:val="22"/>
        </w:rPr>
        <w:t xml:space="preserve"> | </w:t>
      </w:r>
      <w:r w:rsidRPr="002650FD">
        <w:rPr>
          <w:rFonts w:ascii="Akkurat Pro Light" w:hAnsi="Akkurat Pro Light"/>
          <w:b/>
          <w:bCs/>
          <w:sz w:val="22"/>
          <w:szCs w:val="22"/>
        </w:rPr>
        <w:t>Licht:</w:t>
      </w:r>
      <w:r w:rsidRPr="002650FD">
        <w:rPr>
          <w:rFonts w:ascii="Akkurat Pro Light" w:hAnsi="Akkurat Pro Light"/>
          <w:sz w:val="22"/>
          <w:szCs w:val="22"/>
        </w:rPr>
        <w:t xml:space="preserve"> Theun </w:t>
      </w:r>
      <w:proofErr w:type="spellStart"/>
      <w:r w:rsidRPr="002650FD">
        <w:rPr>
          <w:rFonts w:ascii="Akkurat Pro Light" w:hAnsi="Akkurat Pro Light"/>
          <w:sz w:val="22"/>
          <w:szCs w:val="22"/>
        </w:rPr>
        <w:t>Mosk</w:t>
      </w:r>
      <w:proofErr w:type="spellEnd"/>
      <w:r w:rsidR="008A6454" w:rsidRPr="002650FD">
        <w:rPr>
          <w:rFonts w:ascii="Akkurat Pro Light" w:hAnsi="Akkurat Pro Light"/>
          <w:sz w:val="22"/>
          <w:szCs w:val="22"/>
        </w:rPr>
        <w:t xml:space="preserve"> | </w:t>
      </w:r>
      <w:r w:rsidRPr="002650FD">
        <w:rPr>
          <w:rFonts w:ascii="Akkurat Pro Light" w:hAnsi="Akkurat Pro Light"/>
          <w:b/>
          <w:bCs/>
          <w:sz w:val="22"/>
          <w:szCs w:val="22"/>
        </w:rPr>
        <w:t>Regie:</w:t>
      </w:r>
      <w:r w:rsidRPr="002650FD">
        <w:rPr>
          <w:rFonts w:ascii="Akkurat Pro Light" w:hAnsi="Akkurat Pro Light"/>
          <w:sz w:val="22"/>
          <w:szCs w:val="22"/>
        </w:rPr>
        <w:t xml:space="preserve"> Titus Tiel </w:t>
      </w:r>
      <w:proofErr w:type="spellStart"/>
      <w:r w:rsidRPr="002650FD">
        <w:rPr>
          <w:rFonts w:ascii="Akkurat Pro Light" w:hAnsi="Akkurat Pro Light"/>
          <w:sz w:val="22"/>
          <w:szCs w:val="22"/>
        </w:rPr>
        <w:t>Groenestege</w:t>
      </w:r>
      <w:proofErr w:type="spellEnd"/>
      <w:r w:rsidR="008A6454" w:rsidRPr="002650FD">
        <w:rPr>
          <w:rFonts w:ascii="Akkurat Pro Light" w:hAnsi="Akkurat Pro Light"/>
          <w:sz w:val="22"/>
          <w:szCs w:val="22"/>
        </w:rPr>
        <w:t xml:space="preserve"> | </w:t>
      </w:r>
      <w:r w:rsidRPr="002650FD">
        <w:rPr>
          <w:rFonts w:ascii="Akkurat Pro Light" w:hAnsi="Akkurat Pro Light"/>
          <w:b/>
          <w:bCs/>
          <w:sz w:val="22"/>
          <w:szCs w:val="22"/>
        </w:rPr>
        <w:t>Met teksten van o.a.:</w:t>
      </w:r>
      <w:r w:rsidRPr="002650FD">
        <w:rPr>
          <w:rFonts w:ascii="Akkurat Pro Light" w:hAnsi="Akkurat Pro Light"/>
          <w:sz w:val="22"/>
          <w:szCs w:val="22"/>
        </w:rPr>
        <w:t xml:space="preserve"> </w:t>
      </w:r>
      <w:proofErr w:type="spellStart"/>
      <w:r w:rsidRPr="002650FD">
        <w:rPr>
          <w:rFonts w:ascii="Akkurat Pro Light" w:hAnsi="Akkurat Pro Light"/>
          <w:sz w:val="22"/>
          <w:szCs w:val="22"/>
        </w:rPr>
        <w:t>Sahand</w:t>
      </w:r>
      <w:proofErr w:type="spellEnd"/>
      <w:r w:rsidRPr="002650FD">
        <w:rPr>
          <w:rFonts w:ascii="Akkurat Pro Light" w:hAnsi="Akkurat Pro Light"/>
          <w:sz w:val="22"/>
          <w:szCs w:val="22"/>
        </w:rPr>
        <w:t xml:space="preserve"> </w:t>
      </w:r>
      <w:proofErr w:type="spellStart"/>
      <w:r w:rsidRPr="002650FD">
        <w:rPr>
          <w:rFonts w:ascii="Akkurat Pro Light" w:hAnsi="Akkurat Pro Light"/>
          <w:sz w:val="22"/>
          <w:szCs w:val="22"/>
        </w:rPr>
        <w:t>Sahebdivani</w:t>
      </w:r>
      <w:proofErr w:type="spellEnd"/>
      <w:r w:rsidRPr="002650FD">
        <w:rPr>
          <w:rFonts w:ascii="Akkurat Pro Light" w:hAnsi="Akkurat Pro Light"/>
          <w:sz w:val="22"/>
          <w:szCs w:val="22"/>
        </w:rPr>
        <w:t xml:space="preserve">, </w:t>
      </w:r>
      <w:proofErr w:type="spellStart"/>
      <w:r w:rsidRPr="002650FD">
        <w:rPr>
          <w:rFonts w:ascii="Akkurat Pro Light" w:hAnsi="Akkurat Pro Light"/>
          <w:sz w:val="22"/>
          <w:szCs w:val="22"/>
        </w:rPr>
        <w:t>Aisan</w:t>
      </w:r>
      <w:proofErr w:type="spellEnd"/>
      <w:r w:rsidRPr="002650FD">
        <w:rPr>
          <w:rFonts w:ascii="Akkurat Pro Light" w:hAnsi="Akkurat Pro Light"/>
          <w:sz w:val="22"/>
          <w:szCs w:val="22"/>
        </w:rPr>
        <w:t xml:space="preserve"> </w:t>
      </w:r>
      <w:proofErr w:type="spellStart"/>
      <w:r w:rsidRPr="002650FD">
        <w:rPr>
          <w:rFonts w:ascii="Akkurat Pro Light" w:hAnsi="Akkurat Pro Light"/>
          <w:sz w:val="22"/>
          <w:szCs w:val="22"/>
        </w:rPr>
        <w:t>Maghsoudi</w:t>
      </w:r>
      <w:proofErr w:type="spellEnd"/>
      <w:r w:rsidR="009B2937" w:rsidRPr="002650FD">
        <w:rPr>
          <w:rFonts w:ascii="Akkurat Pro Light" w:hAnsi="Akkurat Pro Light"/>
          <w:sz w:val="22"/>
          <w:szCs w:val="22"/>
        </w:rPr>
        <w:t xml:space="preserve">* </w:t>
      </w:r>
    </w:p>
    <w:p w14:paraId="0079B52D" w14:textId="01ACCBF9" w:rsidR="00276F41" w:rsidRPr="00A8775B" w:rsidRDefault="009B2937" w:rsidP="0001447D">
      <w:pPr>
        <w:rPr>
          <w:rFonts w:ascii="Akkurat Pro Light" w:hAnsi="Akkurat Pro Light"/>
          <w:sz w:val="20"/>
          <w:szCs w:val="20"/>
        </w:rPr>
      </w:pPr>
      <w:r>
        <w:rPr>
          <w:rFonts w:ascii="Akkurat Pro Light" w:hAnsi="Akkurat Pro Light"/>
          <w:sz w:val="20"/>
          <w:szCs w:val="20"/>
        </w:rPr>
        <w:t>*</w:t>
      </w:r>
      <w:r w:rsidRPr="009B2937">
        <w:rPr>
          <w:rFonts w:ascii="Akkurat Pro Light" w:hAnsi="Akkurat Pro Light"/>
          <w:sz w:val="20"/>
          <w:szCs w:val="20"/>
        </w:rPr>
        <w:t xml:space="preserve">De lijst met schrijvers van de teksten zal gaandeweg aangevuld worden op </w:t>
      </w:r>
      <w:hyperlink r:id="rId6" w:history="1">
        <w:r w:rsidRPr="00344E5F">
          <w:rPr>
            <w:rStyle w:val="Hyperlink"/>
            <w:rFonts w:ascii="Akkurat Pro Light" w:hAnsi="Akkurat Pro Light"/>
            <w:sz w:val="20"/>
            <w:szCs w:val="20"/>
          </w:rPr>
          <w:t>www.calefax.nl</w:t>
        </w:r>
      </w:hyperlink>
      <w:r>
        <w:rPr>
          <w:rFonts w:ascii="Akkurat Pro Light" w:hAnsi="Akkurat Pro Light"/>
          <w:sz w:val="20"/>
          <w:szCs w:val="20"/>
        </w:rPr>
        <w:t xml:space="preserve"> </w:t>
      </w:r>
    </w:p>
    <w:p w14:paraId="69BBCB07" w14:textId="4E7441AD" w:rsidR="00A26205" w:rsidRDefault="00A26205" w:rsidP="00D83094">
      <w:pPr>
        <w:rPr>
          <w:rFonts w:ascii="Akkurat Pro Light" w:hAnsi="Akkurat Pro Light"/>
          <w:b/>
          <w:bCs/>
          <w:i/>
          <w:iCs/>
          <w:sz w:val="20"/>
          <w:szCs w:val="20"/>
        </w:rPr>
      </w:pPr>
    </w:p>
    <w:p w14:paraId="235A214B" w14:textId="1DCBF6BC" w:rsidR="00AB24A0" w:rsidRPr="008A6454" w:rsidRDefault="00287934" w:rsidP="00D83094">
      <w:pPr>
        <w:rPr>
          <w:rFonts w:ascii="Akkurat Pro Light" w:hAnsi="Akkurat Pro Light"/>
          <w:b/>
          <w:bCs/>
          <w:sz w:val="22"/>
          <w:szCs w:val="22"/>
          <w:lang w:val="en-GB"/>
        </w:rPr>
      </w:pPr>
      <w:r w:rsidRPr="008A6454">
        <w:rPr>
          <w:rFonts w:ascii="Akkurat Pro Light" w:hAnsi="Akkurat Pro Light"/>
          <w:b/>
          <w:bCs/>
          <w:sz w:val="22"/>
          <w:szCs w:val="22"/>
          <w:lang w:val="en-GB"/>
        </w:rPr>
        <w:t xml:space="preserve">De </w:t>
      </w:r>
      <w:proofErr w:type="spellStart"/>
      <w:r w:rsidRPr="008A6454">
        <w:rPr>
          <w:rFonts w:ascii="Akkurat Pro Light" w:hAnsi="Akkurat Pro Light"/>
          <w:b/>
          <w:bCs/>
          <w:sz w:val="22"/>
          <w:szCs w:val="22"/>
          <w:lang w:val="en-GB"/>
        </w:rPr>
        <w:t>pers</w:t>
      </w:r>
      <w:proofErr w:type="spellEnd"/>
      <w:r w:rsidRPr="008A6454">
        <w:rPr>
          <w:rFonts w:ascii="Akkurat Pro Light" w:hAnsi="Akkurat Pro Light"/>
          <w:b/>
          <w:bCs/>
          <w:sz w:val="22"/>
          <w:szCs w:val="22"/>
          <w:lang w:val="en-GB"/>
        </w:rPr>
        <w:t xml:space="preserve"> over Calefax: </w:t>
      </w:r>
    </w:p>
    <w:p w14:paraId="483B93A4" w14:textId="424C5CB2" w:rsidR="00287934" w:rsidRDefault="00287934" w:rsidP="00287934">
      <w:pPr>
        <w:rPr>
          <w:rFonts w:ascii="Akkurat Pro Light" w:hAnsi="Akkurat Pro Light"/>
          <w:sz w:val="22"/>
          <w:szCs w:val="22"/>
          <w:lang w:val="en-GB"/>
        </w:rPr>
      </w:pPr>
      <w:r w:rsidRPr="008F4164">
        <w:rPr>
          <w:rFonts w:ascii="Akkurat Pro Light" w:hAnsi="Akkurat Pro Light"/>
          <w:sz w:val="22"/>
          <w:szCs w:val="22"/>
          <w:lang w:val="en-GB"/>
        </w:rPr>
        <w:t xml:space="preserve">“Calefax – five extremely gifted Dutch gents who almost made the reed quintet seem the best musical format on the planet.” – The Times </w:t>
      </w:r>
    </w:p>
    <w:p w14:paraId="068CF056" w14:textId="77777777" w:rsidR="008A6454" w:rsidRDefault="008A6454" w:rsidP="00287934">
      <w:pPr>
        <w:rPr>
          <w:rFonts w:ascii="Akkurat Pro Light" w:hAnsi="Akkurat Pro Light"/>
          <w:sz w:val="22"/>
          <w:szCs w:val="22"/>
          <w:lang w:val="en-GB"/>
        </w:rPr>
      </w:pPr>
    </w:p>
    <w:p w14:paraId="14E820B4" w14:textId="7B0A83A9" w:rsidR="001035B5" w:rsidRPr="00057D3F" w:rsidRDefault="00057D3F" w:rsidP="00D83094">
      <w:pPr>
        <w:rPr>
          <w:rFonts w:ascii="Akkurat Pro Light" w:hAnsi="Akkurat Pro Light"/>
          <w:b/>
          <w:bCs/>
          <w:sz w:val="22"/>
          <w:szCs w:val="22"/>
        </w:rPr>
      </w:pPr>
      <w:r w:rsidRPr="00057D3F">
        <w:rPr>
          <w:rFonts w:ascii="Akkurat Pro Light" w:hAnsi="Akkurat Pro Light"/>
          <w:b/>
          <w:bCs/>
          <w:sz w:val="22"/>
          <w:szCs w:val="22"/>
        </w:rPr>
        <w:t xml:space="preserve">Over Calefax: </w:t>
      </w:r>
    </w:p>
    <w:p w14:paraId="66782AA3" w14:textId="7241B1C5" w:rsidR="00287934" w:rsidRDefault="00D83094" w:rsidP="001035B5">
      <w:pPr>
        <w:rPr>
          <w:rFonts w:ascii="Akkurat Pro Light" w:hAnsi="Akkurat Pro Light"/>
          <w:sz w:val="22"/>
          <w:szCs w:val="22"/>
        </w:rPr>
      </w:pPr>
      <w:r w:rsidRPr="00057D3F">
        <w:rPr>
          <w:rFonts w:ascii="Akkurat Pro Light" w:hAnsi="Akkurat Pro Light"/>
          <w:sz w:val="22"/>
          <w:szCs w:val="22"/>
        </w:rPr>
        <w:t>Calefax is</w:t>
      </w:r>
      <w:r w:rsidRPr="008F4164">
        <w:rPr>
          <w:rFonts w:ascii="Akkurat Pro Light" w:hAnsi="Akkurat Pro Light"/>
          <w:sz w:val="22"/>
          <w:szCs w:val="22"/>
        </w:rPr>
        <w:t xml:space="preserve"> een hechte formatie van vijf rietblazers die een grote passie delen. Al meer dan drie decennia houden ze in binnen</w:t>
      </w:r>
      <w:r w:rsidR="009378CF" w:rsidRPr="008F4164">
        <w:rPr>
          <w:rFonts w:ascii="Akkurat Pro Light" w:hAnsi="Akkurat Pro Light"/>
          <w:sz w:val="22"/>
          <w:szCs w:val="22"/>
        </w:rPr>
        <w:t>-</w:t>
      </w:r>
      <w:r w:rsidRPr="008F4164">
        <w:rPr>
          <w:rFonts w:ascii="Akkurat Pro Light" w:hAnsi="Akkurat Pro Light"/>
          <w:sz w:val="22"/>
          <w:szCs w:val="22"/>
        </w:rPr>
        <w:t xml:space="preserve"> en buitenland een reputatie hoog op basis van virtuoos spel, briljante arrangementen en frisse podiumpresentatie.</w:t>
      </w:r>
      <w:r w:rsidR="00287934" w:rsidRPr="00287934">
        <w:t xml:space="preserve"> </w:t>
      </w:r>
      <w:r w:rsidR="00287934" w:rsidRPr="00287934">
        <w:rPr>
          <w:rFonts w:ascii="Akkurat Pro Light" w:hAnsi="Akkurat Pro Light"/>
          <w:sz w:val="22"/>
          <w:szCs w:val="22"/>
        </w:rPr>
        <w:t xml:space="preserve">Calefax werkt veelvuldig samen met musici en kunstenaars uit andere disciplines. Dankzij deze </w:t>
      </w:r>
      <w:r w:rsidR="00287934" w:rsidRPr="00287934">
        <w:rPr>
          <w:rFonts w:ascii="Akkurat Pro Light" w:hAnsi="Akkurat Pro Light"/>
          <w:sz w:val="22"/>
          <w:szCs w:val="22"/>
        </w:rPr>
        <w:lastRenderedPageBreak/>
        <w:t xml:space="preserve">samenwerkingen en talloze internationale tournees staan ze open voor invloeden uit de wereldmuziek, jazz en improvisatie. </w:t>
      </w:r>
    </w:p>
    <w:p w14:paraId="5ED81B34" w14:textId="239882DE" w:rsidR="00057D3F" w:rsidRPr="0001447D" w:rsidRDefault="00057D3F" w:rsidP="001035B5">
      <w:pPr>
        <w:rPr>
          <w:rFonts w:ascii="Akkurat Pro Light" w:hAnsi="Akkurat Pro Light"/>
          <w:sz w:val="22"/>
          <w:szCs w:val="22"/>
        </w:rPr>
      </w:pPr>
    </w:p>
    <w:p w14:paraId="15B18E4B" w14:textId="57033059" w:rsidR="00057D3F" w:rsidRDefault="00057D3F" w:rsidP="00D83094">
      <w:pPr>
        <w:rPr>
          <w:rFonts w:ascii="Akkurat Pro Light" w:hAnsi="Akkurat Pro Light"/>
          <w:sz w:val="22"/>
          <w:szCs w:val="22"/>
        </w:rPr>
      </w:pPr>
      <w:r w:rsidRPr="0001447D">
        <w:rPr>
          <w:rFonts w:ascii="Akkurat Pro Light" w:hAnsi="Akkurat Pro Light"/>
          <w:b/>
          <w:bCs/>
          <w:sz w:val="22"/>
          <w:szCs w:val="22"/>
        </w:rPr>
        <w:t xml:space="preserve">Over </w:t>
      </w:r>
      <w:r w:rsidR="00D83094" w:rsidRPr="008F4164">
        <w:rPr>
          <w:rFonts w:ascii="Akkurat Pro Light" w:hAnsi="Akkurat Pro Light"/>
          <w:b/>
          <w:bCs/>
          <w:sz w:val="22"/>
          <w:szCs w:val="22"/>
        </w:rPr>
        <w:t xml:space="preserve">Mohammad </w:t>
      </w:r>
      <w:proofErr w:type="spellStart"/>
      <w:r w:rsidR="00D83094" w:rsidRPr="008F4164">
        <w:rPr>
          <w:rFonts w:ascii="Akkurat Pro Light" w:hAnsi="Akkurat Pro Light"/>
          <w:b/>
          <w:bCs/>
          <w:sz w:val="22"/>
          <w:szCs w:val="22"/>
        </w:rPr>
        <w:t>Motamedi</w:t>
      </w:r>
      <w:proofErr w:type="spellEnd"/>
      <w:r>
        <w:rPr>
          <w:rFonts w:ascii="Akkurat Pro Light" w:hAnsi="Akkurat Pro Light"/>
          <w:sz w:val="22"/>
          <w:szCs w:val="22"/>
        </w:rPr>
        <w:t>:</w:t>
      </w:r>
    </w:p>
    <w:p w14:paraId="1E6110C2" w14:textId="58E545AA" w:rsidR="00D83094" w:rsidRDefault="00057D3F" w:rsidP="00D83094">
      <w:pPr>
        <w:rPr>
          <w:rFonts w:ascii="Akkurat Pro Light" w:hAnsi="Akkurat Pro Light"/>
          <w:sz w:val="22"/>
          <w:szCs w:val="22"/>
        </w:rPr>
      </w:pPr>
      <w:r>
        <w:rPr>
          <w:rFonts w:ascii="Akkurat Pro Light" w:hAnsi="Akkurat Pro Light"/>
          <w:sz w:val="22"/>
          <w:szCs w:val="22"/>
        </w:rPr>
        <w:t xml:space="preserve">Mohammad </w:t>
      </w:r>
      <w:proofErr w:type="spellStart"/>
      <w:r>
        <w:rPr>
          <w:rFonts w:ascii="Akkurat Pro Light" w:hAnsi="Akkurat Pro Light"/>
          <w:sz w:val="22"/>
          <w:szCs w:val="22"/>
        </w:rPr>
        <w:t>Motamedi</w:t>
      </w:r>
      <w:proofErr w:type="spellEnd"/>
      <w:r>
        <w:rPr>
          <w:rFonts w:ascii="Akkurat Pro Light" w:hAnsi="Akkurat Pro Light"/>
          <w:sz w:val="22"/>
          <w:szCs w:val="22"/>
        </w:rPr>
        <w:t xml:space="preserve"> </w:t>
      </w:r>
      <w:r w:rsidR="00D83094" w:rsidRPr="008F4164">
        <w:rPr>
          <w:rFonts w:ascii="Akkurat Pro Light" w:hAnsi="Akkurat Pro Light"/>
          <w:sz w:val="22"/>
          <w:szCs w:val="22"/>
        </w:rPr>
        <w:t>is een van de grootste namen in de Iraanse zangwereld</w:t>
      </w:r>
      <w:r w:rsidR="004532F5">
        <w:rPr>
          <w:rFonts w:ascii="Akkurat Pro Light" w:hAnsi="Akkurat Pro Light"/>
          <w:sz w:val="22"/>
          <w:szCs w:val="22"/>
        </w:rPr>
        <w:t>,</w:t>
      </w:r>
      <w:r w:rsidR="004532F5" w:rsidRPr="004532F5">
        <w:t xml:space="preserve"> </w:t>
      </w:r>
      <w:r w:rsidR="004532F5" w:rsidRPr="004532F5">
        <w:rPr>
          <w:rFonts w:ascii="Akkurat Pro Light" w:hAnsi="Akkurat Pro Light"/>
          <w:sz w:val="22"/>
          <w:szCs w:val="22"/>
        </w:rPr>
        <w:t xml:space="preserve">geroemd om zijn karakteristieke zangstijl: de </w:t>
      </w:r>
      <w:proofErr w:type="spellStart"/>
      <w:r w:rsidR="004532F5" w:rsidRPr="004532F5">
        <w:rPr>
          <w:rFonts w:ascii="Akkurat Pro Light" w:hAnsi="Akkurat Pro Light"/>
          <w:sz w:val="22"/>
          <w:szCs w:val="22"/>
        </w:rPr>
        <w:t>tahrir</w:t>
      </w:r>
      <w:proofErr w:type="spellEnd"/>
      <w:r w:rsidR="004532F5" w:rsidRPr="004532F5">
        <w:rPr>
          <w:rFonts w:ascii="Akkurat Pro Light" w:hAnsi="Akkurat Pro Light"/>
          <w:sz w:val="22"/>
          <w:szCs w:val="22"/>
        </w:rPr>
        <w:t>, een karakteristieke Iraanse zangtechniek die hij met zijn diepe, lenige stem moeiteloos doet overkomen en versiert met impressieve decoraties</w:t>
      </w:r>
      <w:r w:rsidR="004532F5">
        <w:rPr>
          <w:rFonts w:ascii="Akkurat Pro Light" w:hAnsi="Akkurat Pro Light"/>
          <w:sz w:val="22"/>
          <w:szCs w:val="22"/>
        </w:rPr>
        <w:t xml:space="preserve">. </w:t>
      </w:r>
      <w:r w:rsidR="00D83094" w:rsidRPr="008F4164">
        <w:rPr>
          <w:rFonts w:ascii="Akkurat Pro Light" w:hAnsi="Akkurat Pro Light"/>
          <w:sz w:val="22"/>
          <w:szCs w:val="22"/>
        </w:rPr>
        <w:t xml:space="preserve">Sinds hij in 2013 de ‘Prix France </w:t>
      </w:r>
      <w:proofErr w:type="spellStart"/>
      <w:r w:rsidR="00D83094" w:rsidRPr="008F4164">
        <w:rPr>
          <w:rFonts w:ascii="Akkurat Pro Light" w:hAnsi="Akkurat Pro Light"/>
          <w:sz w:val="22"/>
          <w:szCs w:val="22"/>
        </w:rPr>
        <w:t>Musique</w:t>
      </w:r>
      <w:proofErr w:type="spellEnd"/>
      <w:r w:rsidR="00D83094" w:rsidRPr="008F4164">
        <w:rPr>
          <w:rFonts w:ascii="Akkurat Pro Light" w:hAnsi="Akkurat Pro Light"/>
          <w:sz w:val="22"/>
          <w:szCs w:val="22"/>
        </w:rPr>
        <w:t>’ won, is zijn ster internationaal sterk rijzende. “</w:t>
      </w:r>
      <w:proofErr w:type="spellStart"/>
      <w:r w:rsidR="00D83094" w:rsidRPr="008F4164">
        <w:rPr>
          <w:rFonts w:ascii="Akkurat Pro Light" w:hAnsi="Akkurat Pro Light"/>
          <w:sz w:val="22"/>
          <w:szCs w:val="22"/>
        </w:rPr>
        <w:t>Motamedi’s</w:t>
      </w:r>
      <w:proofErr w:type="spellEnd"/>
      <w:r w:rsidR="00D83094" w:rsidRPr="008F4164">
        <w:rPr>
          <w:rFonts w:ascii="Akkurat Pro Light" w:hAnsi="Akkurat Pro Light"/>
          <w:sz w:val="22"/>
          <w:szCs w:val="22"/>
        </w:rPr>
        <w:t xml:space="preserve"> muziek schittert van liefde voor de Perzische poëzie” schreef de jury. </w:t>
      </w:r>
    </w:p>
    <w:p w14:paraId="704988E4" w14:textId="50157F8C" w:rsidR="00337594" w:rsidRDefault="00337594" w:rsidP="00D83094">
      <w:pPr>
        <w:rPr>
          <w:rFonts w:ascii="Akkurat Pro Light" w:hAnsi="Akkurat Pro Light"/>
          <w:sz w:val="22"/>
          <w:szCs w:val="22"/>
        </w:rPr>
      </w:pPr>
    </w:p>
    <w:p w14:paraId="63CB0D47" w14:textId="01DD8F27" w:rsidR="00337594" w:rsidRDefault="00337594" w:rsidP="00D83094">
      <w:pPr>
        <w:rPr>
          <w:rFonts w:ascii="Akkurat Pro Light" w:hAnsi="Akkurat Pro Light"/>
          <w:b/>
          <w:bCs/>
          <w:sz w:val="22"/>
          <w:szCs w:val="22"/>
        </w:rPr>
      </w:pPr>
      <w:r>
        <w:rPr>
          <w:rFonts w:ascii="Akkurat Pro Light" w:hAnsi="Akkurat Pro Light"/>
          <w:b/>
          <w:bCs/>
          <w:sz w:val="22"/>
          <w:szCs w:val="22"/>
        </w:rPr>
        <w:t>Link om te delen:</w:t>
      </w:r>
    </w:p>
    <w:p w14:paraId="60242BEE" w14:textId="0B77290E" w:rsidR="00337594" w:rsidRDefault="00337594" w:rsidP="00337594">
      <w:pPr>
        <w:rPr>
          <w:rFonts w:ascii="Akkurat Pro Light" w:hAnsi="Akkurat Pro Light"/>
          <w:sz w:val="22"/>
          <w:szCs w:val="22"/>
        </w:rPr>
      </w:pPr>
      <w:r w:rsidRPr="00337594">
        <w:rPr>
          <w:rFonts w:ascii="Akkurat Pro Light" w:hAnsi="Akkurat Pro Light"/>
          <w:sz w:val="22"/>
          <w:szCs w:val="22"/>
        </w:rPr>
        <w:t xml:space="preserve">Calefax &amp; Mohammad </w:t>
      </w:r>
      <w:proofErr w:type="spellStart"/>
      <w:r w:rsidRPr="00337594">
        <w:rPr>
          <w:rFonts w:ascii="Akkurat Pro Light" w:hAnsi="Akkurat Pro Light"/>
          <w:sz w:val="22"/>
          <w:szCs w:val="22"/>
        </w:rPr>
        <w:t>Motamedi</w:t>
      </w:r>
      <w:proofErr w:type="spellEnd"/>
      <w:r w:rsidRPr="00337594">
        <w:rPr>
          <w:rFonts w:ascii="Akkurat Pro Light" w:hAnsi="Akkurat Pro Light"/>
          <w:sz w:val="22"/>
          <w:szCs w:val="22"/>
        </w:rPr>
        <w:t xml:space="preserve"> tijdens </w:t>
      </w:r>
      <w:proofErr w:type="spellStart"/>
      <w:r w:rsidRPr="00337594">
        <w:rPr>
          <w:rFonts w:ascii="Akkurat Pro Light" w:hAnsi="Akkurat Pro Light"/>
          <w:sz w:val="22"/>
          <w:szCs w:val="22"/>
        </w:rPr>
        <w:t>Oriental</w:t>
      </w:r>
      <w:proofErr w:type="spellEnd"/>
      <w:r w:rsidRPr="00337594">
        <w:rPr>
          <w:rFonts w:ascii="Akkurat Pro Light" w:hAnsi="Akkurat Pro Light"/>
          <w:sz w:val="22"/>
          <w:szCs w:val="22"/>
        </w:rPr>
        <w:t xml:space="preserve"> Landscapes in </w:t>
      </w:r>
      <w:proofErr w:type="spellStart"/>
      <w:r w:rsidRPr="00337594">
        <w:rPr>
          <w:rFonts w:ascii="Akkurat Pro Light" w:hAnsi="Akkurat Pro Light"/>
          <w:sz w:val="22"/>
          <w:szCs w:val="22"/>
        </w:rPr>
        <w:t>TivoliVredenburg</w:t>
      </w:r>
      <w:proofErr w:type="spellEnd"/>
      <w:r w:rsidRPr="00337594">
        <w:rPr>
          <w:rFonts w:ascii="Akkurat Pro Light" w:hAnsi="Akkurat Pro Light"/>
          <w:sz w:val="22"/>
          <w:szCs w:val="22"/>
        </w:rPr>
        <w:t>, Utrecht (2018):</w:t>
      </w:r>
      <w:r>
        <w:rPr>
          <w:rFonts w:ascii="Akkurat Pro Light" w:hAnsi="Akkurat Pro Light"/>
          <w:sz w:val="22"/>
          <w:szCs w:val="22"/>
        </w:rPr>
        <w:t xml:space="preserve"> </w:t>
      </w:r>
      <w:hyperlink r:id="rId7" w:history="1">
        <w:r w:rsidRPr="00BB6D44">
          <w:rPr>
            <w:rStyle w:val="Hyperlink"/>
            <w:rFonts w:ascii="Akkurat Pro Light" w:hAnsi="Akkurat Pro Light"/>
            <w:sz w:val="22"/>
            <w:szCs w:val="22"/>
          </w:rPr>
          <w:t>https://www.youtube.com/watch?v=q8iTSoGF0KI&amp;lc=z22ux1vwcsvzcn05f04t1aokgs3uuj3yy5qa5wosgiy0rk0h00410</w:t>
        </w:r>
      </w:hyperlink>
    </w:p>
    <w:p w14:paraId="6E82C8EA" w14:textId="77777777" w:rsidR="00337594" w:rsidRPr="00337594" w:rsidRDefault="00337594" w:rsidP="00337594">
      <w:pPr>
        <w:rPr>
          <w:rFonts w:ascii="Akkurat Pro Light" w:hAnsi="Akkurat Pro Light"/>
          <w:b/>
          <w:bCs/>
          <w:sz w:val="22"/>
          <w:szCs w:val="22"/>
        </w:rPr>
      </w:pPr>
    </w:p>
    <w:p w14:paraId="06EF4797" w14:textId="77777777" w:rsidR="001035B5" w:rsidRPr="008F4164" w:rsidRDefault="001035B5" w:rsidP="00D83094">
      <w:pPr>
        <w:rPr>
          <w:rFonts w:ascii="Akkurat Pro Light" w:hAnsi="Akkurat Pro Light"/>
          <w:sz w:val="22"/>
          <w:szCs w:val="22"/>
        </w:rPr>
      </w:pPr>
    </w:p>
    <w:p w14:paraId="3EC0D7C3" w14:textId="77777777" w:rsidR="001035B5" w:rsidRPr="008F4164" w:rsidRDefault="001035B5" w:rsidP="00D83094">
      <w:pPr>
        <w:rPr>
          <w:rFonts w:ascii="Akkurat Pro Light" w:hAnsi="Akkurat Pro Light"/>
          <w:sz w:val="22"/>
          <w:szCs w:val="22"/>
        </w:rPr>
      </w:pPr>
    </w:p>
    <w:p w14:paraId="252A48F2" w14:textId="77777777" w:rsidR="004532F5" w:rsidRDefault="004532F5" w:rsidP="00B839B7">
      <w:pPr>
        <w:rPr>
          <w:rFonts w:ascii="Calibri" w:hAnsi="Calibri"/>
          <w:color w:val="000000"/>
          <w:shd w:val="clear" w:color="auto" w:fill="FFFFFF"/>
        </w:rPr>
      </w:pPr>
    </w:p>
    <w:p w14:paraId="265D1055" w14:textId="77777777" w:rsidR="00287934" w:rsidRDefault="00287934" w:rsidP="00B839B7">
      <w:pPr>
        <w:rPr>
          <w:b/>
          <w:bCs/>
        </w:rPr>
      </w:pPr>
    </w:p>
    <w:p w14:paraId="7F410490" w14:textId="77777777" w:rsidR="00287934" w:rsidRDefault="00287934" w:rsidP="00B839B7">
      <w:pPr>
        <w:rPr>
          <w:u w:val="single"/>
        </w:rPr>
      </w:pPr>
    </w:p>
    <w:p w14:paraId="2F55D1A8" w14:textId="77777777" w:rsidR="00D83094" w:rsidRPr="008F4164" w:rsidRDefault="00D83094" w:rsidP="000232BE">
      <w:pPr>
        <w:rPr>
          <w:rFonts w:ascii="Akkurat Pro Light" w:hAnsi="Akkurat Pro Light"/>
          <w:sz w:val="22"/>
          <w:szCs w:val="22"/>
        </w:rPr>
      </w:pPr>
    </w:p>
    <w:sectPr w:rsidR="00D83094" w:rsidRPr="008F4164" w:rsidSect="004C43C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rando">
    <w:altName w:val="Cambria"/>
    <w:panose1 w:val="02060503060000020003"/>
    <w:charset w:val="00"/>
    <w:family w:val="roman"/>
    <w:notTrueType/>
    <w:pitch w:val="variable"/>
    <w:sig w:usb0="A000006F" w:usb1="4000205B" w:usb2="00000000" w:usb3="00000000" w:csb0="00000093" w:csb1="00000000"/>
  </w:font>
  <w:font w:name="Akkurat Pro">
    <w:altName w:val="Calibri"/>
    <w:panose1 w:val="020B0504020101020102"/>
    <w:charset w:val="00"/>
    <w:family w:val="swiss"/>
    <w:notTrueType/>
    <w:pitch w:val="variable"/>
    <w:sig w:usb0="A00000AF" w:usb1="4000316A" w:usb2="00000000" w:usb3="00000000" w:csb0="00000093" w:csb1="00000000"/>
  </w:font>
  <w:font w:name="Brando Black">
    <w:altName w:val="Cambria"/>
    <w:panose1 w:val="02060A03060000020003"/>
    <w:charset w:val="00"/>
    <w:family w:val="roman"/>
    <w:notTrueType/>
    <w:pitch w:val="variable"/>
    <w:sig w:usb0="A000006F" w:usb1="4000205B" w:usb2="00000000" w:usb3="00000000" w:csb0="00000093" w:csb1="00000000"/>
  </w:font>
  <w:font w:name="Akkurat Pro Light">
    <w:panose1 w:val="020B0404020101020102"/>
    <w:charset w:val="00"/>
    <w:family w:val="swiss"/>
    <w:notTrueType/>
    <w:pitch w:val="variable"/>
    <w:sig w:usb0="A00000AF" w:usb1="4000316A"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E2A34"/>
    <w:multiLevelType w:val="hybridMultilevel"/>
    <w:tmpl w:val="9DF2D2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9A93FA2"/>
    <w:multiLevelType w:val="hybridMultilevel"/>
    <w:tmpl w:val="C2F006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A883855"/>
    <w:multiLevelType w:val="hybridMultilevel"/>
    <w:tmpl w:val="CA34CC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C8"/>
    <w:rsid w:val="00005EFB"/>
    <w:rsid w:val="0001447D"/>
    <w:rsid w:val="000232BE"/>
    <w:rsid w:val="0005210B"/>
    <w:rsid w:val="000566D8"/>
    <w:rsid w:val="00057D3F"/>
    <w:rsid w:val="001035B5"/>
    <w:rsid w:val="00104FB0"/>
    <w:rsid w:val="001733F0"/>
    <w:rsid w:val="00180C30"/>
    <w:rsid w:val="001A3D98"/>
    <w:rsid w:val="0023285D"/>
    <w:rsid w:val="00250AA7"/>
    <w:rsid w:val="002650FD"/>
    <w:rsid w:val="00270F72"/>
    <w:rsid w:val="00276F41"/>
    <w:rsid w:val="00287934"/>
    <w:rsid w:val="002A3D45"/>
    <w:rsid w:val="002B42C8"/>
    <w:rsid w:val="002D5C23"/>
    <w:rsid w:val="002E6D75"/>
    <w:rsid w:val="00304891"/>
    <w:rsid w:val="00316798"/>
    <w:rsid w:val="00320FFD"/>
    <w:rsid w:val="00322FF4"/>
    <w:rsid w:val="00337594"/>
    <w:rsid w:val="00381D0C"/>
    <w:rsid w:val="003D60D7"/>
    <w:rsid w:val="00417E66"/>
    <w:rsid w:val="004222D7"/>
    <w:rsid w:val="00424239"/>
    <w:rsid w:val="004532F5"/>
    <w:rsid w:val="00471992"/>
    <w:rsid w:val="004A5C34"/>
    <w:rsid w:val="004A63B6"/>
    <w:rsid w:val="004C43C8"/>
    <w:rsid w:val="004F39BA"/>
    <w:rsid w:val="005D3873"/>
    <w:rsid w:val="005F16BE"/>
    <w:rsid w:val="00620F28"/>
    <w:rsid w:val="00646F23"/>
    <w:rsid w:val="00662C34"/>
    <w:rsid w:val="006653DA"/>
    <w:rsid w:val="006D45AE"/>
    <w:rsid w:val="006E36BC"/>
    <w:rsid w:val="007050FF"/>
    <w:rsid w:val="0075345C"/>
    <w:rsid w:val="007D3CA4"/>
    <w:rsid w:val="00803E73"/>
    <w:rsid w:val="008140B0"/>
    <w:rsid w:val="00836714"/>
    <w:rsid w:val="00851E53"/>
    <w:rsid w:val="00855B48"/>
    <w:rsid w:val="008767C2"/>
    <w:rsid w:val="00882144"/>
    <w:rsid w:val="008A6454"/>
    <w:rsid w:val="008A7373"/>
    <w:rsid w:val="008E3CF6"/>
    <w:rsid w:val="008F4164"/>
    <w:rsid w:val="009378CF"/>
    <w:rsid w:val="0095368F"/>
    <w:rsid w:val="00975E29"/>
    <w:rsid w:val="00983B58"/>
    <w:rsid w:val="00995F5C"/>
    <w:rsid w:val="009B2937"/>
    <w:rsid w:val="00A013DD"/>
    <w:rsid w:val="00A04C8D"/>
    <w:rsid w:val="00A26205"/>
    <w:rsid w:val="00A74474"/>
    <w:rsid w:val="00A85907"/>
    <w:rsid w:val="00A8775B"/>
    <w:rsid w:val="00A9478C"/>
    <w:rsid w:val="00AB24A0"/>
    <w:rsid w:val="00AE5B65"/>
    <w:rsid w:val="00AF0E6A"/>
    <w:rsid w:val="00B23A51"/>
    <w:rsid w:val="00B4719B"/>
    <w:rsid w:val="00B82AB7"/>
    <w:rsid w:val="00B839B7"/>
    <w:rsid w:val="00BB101A"/>
    <w:rsid w:val="00BD2CA1"/>
    <w:rsid w:val="00BE2736"/>
    <w:rsid w:val="00C3331F"/>
    <w:rsid w:val="00C66663"/>
    <w:rsid w:val="00D0500D"/>
    <w:rsid w:val="00D25C30"/>
    <w:rsid w:val="00D462E1"/>
    <w:rsid w:val="00D83094"/>
    <w:rsid w:val="00DB7253"/>
    <w:rsid w:val="00DC0B59"/>
    <w:rsid w:val="00DC448D"/>
    <w:rsid w:val="00E014D2"/>
    <w:rsid w:val="00E156C7"/>
    <w:rsid w:val="00E424AA"/>
    <w:rsid w:val="00E50B46"/>
    <w:rsid w:val="00EF405A"/>
    <w:rsid w:val="00F0307A"/>
    <w:rsid w:val="00F43D46"/>
    <w:rsid w:val="00F9111E"/>
    <w:rsid w:val="00FC648C"/>
    <w:rsid w:val="00FD1D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8F489D"/>
  <w14:defaultImageDpi w14:val="300"/>
  <w15:docId w15:val="{D677B07B-C1E3-4421-AC5F-3507984B2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C43C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C43C8"/>
    <w:rPr>
      <w:rFonts w:ascii="Lucida Grande" w:hAnsi="Lucida Grande" w:cs="Lucida Grande"/>
      <w:sz w:val="18"/>
      <w:szCs w:val="18"/>
      <w:lang w:val="nl-NL"/>
    </w:rPr>
  </w:style>
  <w:style w:type="paragraph" w:styleId="Normaalweb">
    <w:name w:val="Normal (Web)"/>
    <w:basedOn w:val="Standaard"/>
    <w:uiPriority w:val="99"/>
    <w:semiHidden/>
    <w:unhideWhenUsed/>
    <w:rsid w:val="00BE2736"/>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BE2736"/>
    <w:rPr>
      <w:b/>
      <w:bCs/>
    </w:rPr>
  </w:style>
  <w:style w:type="paragraph" w:styleId="Plattetekst">
    <w:name w:val="Body Text"/>
    <w:basedOn w:val="Standaard"/>
    <w:link w:val="PlattetekstChar"/>
    <w:rsid w:val="00E156C7"/>
    <w:pPr>
      <w:widowControl w:val="0"/>
      <w:suppressAutoHyphens/>
      <w:spacing w:after="120"/>
    </w:pPr>
    <w:rPr>
      <w:rFonts w:ascii="Times New Roman" w:eastAsia="SimSun" w:hAnsi="Times New Roman" w:cs="Mangal"/>
      <w:kern w:val="1"/>
      <w:lang w:eastAsia="hi-IN" w:bidi="hi-IN"/>
    </w:rPr>
  </w:style>
  <w:style w:type="character" w:customStyle="1" w:styleId="PlattetekstChar">
    <w:name w:val="Platte tekst Char"/>
    <w:basedOn w:val="Standaardalinea-lettertype"/>
    <w:link w:val="Plattetekst"/>
    <w:rsid w:val="00E156C7"/>
    <w:rPr>
      <w:rFonts w:ascii="Times New Roman" w:eastAsia="SimSun" w:hAnsi="Times New Roman" w:cs="Mangal"/>
      <w:kern w:val="1"/>
      <w:lang w:val="nl-NL" w:eastAsia="hi-IN" w:bidi="hi-IN"/>
    </w:rPr>
  </w:style>
  <w:style w:type="paragraph" w:styleId="Lijstalinea">
    <w:name w:val="List Paragraph"/>
    <w:basedOn w:val="Standaard"/>
    <w:uiPriority w:val="34"/>
    <w:qFormat/>
    <w:rsid w:val="001035B5"/>
    <w:pPr>
      <w:ind w:left="720"/>
      <w:contextualSpacing/>
    </w:pPr>
  </w:style>
  <w:style w:type="character" w:styleId="Hyperlink">
    <w:name w:val="Hyperlink"/>
    <w:basedOn w:val="Standaardalinea-lettertype"/>
    <w:uiPriority w:val="99"/>
    <w:unhideWhenUsed/>
    <w:rsid w:val="00AB24A0"/>
    <w:rPr>
      <w:color w:val="0000FF" w:themeColor="hyperlink"/>
      <w:u w:val="single"/>
    </w:rPr>
  </w:style>
  <w:style w:type="character" w:styleId="Onopgelostemelding">
    <w:name w:val="Unresolved Mention"/>
    <w:basedOn w:val="Standaardalinea-lettertype"/>
    <w:uiPriority w:val="99"/>
    <w:semiHidden/>
    <w:unhideWhenUsed/>
    <w:rsid w:val="00AB24A0"/>
    <w:rPr>
      <w:color w:val="605E5C"/>
      <w:shd w:val="clear" w:color="auto" w:fill="E1DFDD"/>
    </w:rPr>
  </w:style>
  <w:style w:type="table" w:styleId="Tabelraster">
    <w:name w:val="Table Grid"/>
    <w:basedOn w:val="Standaardtabel"/>
    <w:uiPriority w:val="59"/>
    <w:rsid w:val="00276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922974">
      <w:bodyDiv w:val="1"/>
      <w:marLeft w:val="0"/>
      <w:marRight w:val="0"/>
      <w:marTop w:val="0"/>
      <w:marBottom w:val="0"/>
      <w:divBdr>
        <w:top w:val="none" w:sz="0" w:space="0" w:color="auto"/>
        <w:left w:val="none" w:sz="0" w:space="0" w:color="auto"/>
        <w:bottom w:val="none" w:sz="0" w:space="0" w:color="auto"/>
        <w:right w:val="none" w:sz="0" w:space="0" w:color="auto"/>
      </w:divBdr>
    </w:div>
    <w:div w:id="2099784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q8iTSoGF0KI&amp;lc=z22ux1vwcsvzcn05f04t1aokgs3uuj3yy5qa5wosgiy0rk0h004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lefax.nl"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370</Words>
  <Characters>2666</Characters>
  <Application>Microsoft Office Word</Application>
  <DocSecurity>0</DocSecurity>
  <Lines>53</Lines>
  <Paragraphs>19</Paragraphs>
  <ScaleCrop>false</ScaleCrop>
  <HeadingPairs>
    <vt:vector size="2" baseType="variant">
      <vt:variant>
        <vt:lpstr>Titel</vt:lpstr>
      </vt:variant>
      <vt:variant>
        <vt:i4>1</vt:i4>
      </vt:variant>
    </vt:vector>
  </HeadingPairs>
  <TitlesOfParts>
    <vt:vector size="1" baseType="lpstr">
      <vt:lpstr/>
    </vt:vector>
  </TitlesOfParts>
  <Company>WallisFinkers</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Peggy van Overdijk | Theaterbureau De Mannen</cp:lastModifiedBy>
  <cp:revision>6</cp:revision>
  <cp:lastPrinted>2019-07-17T12:08:00Z</cp:lastPrinted>
  <dcterms:created xsi:type="dcterms:W3CDTF">2021-03-17T12:52:00Z</dcterms:created>
  <dcterms:modified xsi:type="dcterms:W3CDTF">2021-05-12T10:15:00Z</dcterms:modified>
</cp:coreProperties>
</file>