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EA16" w14:textId="77777777" w:rsidR="00BB101A" w:rsidRPr="00501BFA" w:rsidRDefault="00BB101A" w:rsidP="00BB101A">
      <w:pPr>
        <w:jc w:val="right"/>
        <w:rPr>
          <w:rFonts w:ascii="Brando" w:hAnsi="Brando"/>
          <w:b/>
          <w:lang w:eastAsia="nl-NL"/>
        </w:rPr>
      </w:pPr>
    </w:p>
    <w:p w14:paraId="0B300AB0" w14:textId="583223F4" w:rsidR="00BB101A" w:rsidRPr="00501BFA" w:rsidRDefault="00BB101A" w:rsidP="00BB101A">
      <w:pPr>
        <w:jc w:val="right"/>
        <w:rPr>
          <w:rFonts w:ascii="Brando" w:hAnsi="Brando"/>
          <w:b/>
        </w:rPr>
      </w:pPr>
    </w:p>
    <w:p w14:paraId="4D16BA5C" w14:textId="77777777" w:rsidR="00250AA7" w:rsidRPr="00501BFA" w:rsidRDefault="00250AA7" w:rsidP="00250AA7">
      <w:pPr>
        <w:jc w:val="right"/>
        <w:rPr>
          <w:rFonts w:ascii="Akkurat Pro" w:hAnsi="Akkurat Pro"/>
          <w:b/>
        </w:rPr>
      </w:pPr>
    </w:p>
    <w:p w14:paraId="7BF82CA4" w14:textId="35F860A4" w:rsidR="00250AA7" w:rsidRPr="00501BFA" w:rsidRDefault="00BB101A" w:rsidP="00250AA7">
      <w:pPr>
        <w:jc w:val="right"/>
        <w:rPr>
          <w:rFonts w:ascii="Akkurat Pro" w:hAnsi="Akkurat Pro"/>
          <w:b/>
        </w:rPr>
      </w:pPr>
      <w:r w:rsidRPr="00501BFA">
        <w:rPr>
          <w:rFonts w:ascii="Akkurat Pro" w:hAnsi="Akkurat Pro"/>
          <w:b/>
        </w:rPr>
        <w:t>SEIZOEN 20</w:t>
      </w:r>
      <w:r w:rsidR="00654E2F">
        <w:rPr>
          <w:rFonts w:ascii="Akkurat Pro" w:hAnsi="Akkurat Pro"/>
          <w:b/>
        </w:rPr>
        <w:t>2</w:t>
      </w:r>
      <w:r w:rsidR="00F84FFA">
        <w:rPr>
          <w:rFonts w:ascii="Akkurat Pro" w:hAnsi="Akkurat Pro"/>
          <w:b/>
        </w:rPr>
        <w:t>1</w:t>
      </w:r>
      <w:r w:rsidRPr="00501BFA">
        <w:rPr>
          <w:rFonts w:ascii="Akkurat Pro" w:hAnsi="Akkurat Pro"/>
          <w:b/>
        </w:rPr>
        <w:t xml:space="preserve"> – 20</w:t>
      </w:r>
      <w:r w:rsidR="00051D3D" w:rsidRPr="00501BFA">
        <w:rPr>
          <w:rFonts w:ascii="Akkurat Pro" w:hAnsi="Akkurat Pro"/>
          <w:b/>
        </w:rPr>
        <w:t>2</w:t>
      </w:r>
      <w:r w:rsidR="00F84FFA">
        <w:rPr>
          <w:rFonts w:ascii="Akkurat Pro" w:hAnsi="Akkurat Pro"/>
          <w:b/>
        </w:rPr>
        <w:t>2</w:t>
      </w:r>
    </w:p>
    <w:p w14:paraId="7AD58BE2" w14:textId="176D18F7" w:rsidR="00250AA7" w:rsidRPr="00501BFA" w:rsidRDefault="00250AA7" w:rsidP="00250AA7">
      <w:pPr>
        <w:jc w:val="right"/>
        <w:rPr>
          <w:rFonts w:ascii="Akkurat Pro" w:hAnsi="Akkurat Pro"/>
        </w:rPr>
      </w:pPr>
      <w:r w:rsidRPr="00501BFA">
        <w:rPr>
          <w:rFonts w:ascii="Akkurat Pro" w:hAnsi="Akkurat Pro"/>
        </w:rPr>
        <w:t xml:space="preserve">GENRE: </w:t>
      </w:r>
      <w:r w:rsidR="00300AEA">
        <w:rPr>
          <w:rFonts w:ascii="Akkurat Pro" w:hAnsi="Akkurat Pro"/>
        </w:rPr>
        <w:t>T</w:t>
      </w:r>
      <w:r w:rsidR="00170712">
        <w:rPr>
          <w:rFonts w:ascii="Akkurat Pro" w:hAnsi="Akkurat Pro"/>
        </w:rPr>
        <w:t>ONEEL</w:t>
      </w:r>
    </w:p>
    <w:p w14:paraId="3A967689" w14:textId="6964A602" w:rsidR="00300AEA" w:rsidRPr="00300AEA" w:rsidRDefault="00170712" w:rsidP="00300AEA">
      <w:pPr>
        <w:rPr>
          <w:rFonts w:ascii="Brando" w:hAnsi="Brando"/>
          <w:b/>
        </w:rPr>
      </w:pPr>
      <w:r>
        <w:rPr>
          <w:rFonts w:ascii="Brando" w:hAnsi="Brando"/>
          <w:b/>
        </w:rPr>
        <w:t>Theatergroep Suburbia</w:t>
      </w:r>
    </w:p>
    <w:p w14:paraId="394E49CD" w14:textId="04A763DA" w:rsidR="00BB101A" w:rsidRDefault="00170712" w:rsidP="00300AEA">
      <w:pPr>
        <w:rPr>
          <w:rFonts w:ascii="Brando Black" w:hAnsi="Brando Black"/>
          <w:b/>
          <w:sz w:val="32"/>
          <w:szCs w:val="32"/>
        </w:rPr>
      </w:pPr>
      <w:r>
        <w:rPr>
          <w:rFonts w:ascii="Brando Black" w:hAnsi="Brando Black"/>
          <w:b/>
          <w:sz w:val="32"/>
          <w:szCs w:val="32"/>
        </w:rPr>
        <w:t>Mamma Medea</w:t>
      </w:r>
    </w:p>
    <w:p w14:paraId="0B7203C2" w14:textId="559EB1C0" w:rsidR="00300AEA" w:rsidRDefault="00300AEA" w:rsidP="004C43C8">
      <w:pPr>
        <w:rPr>
          <w:rFonts w:ascii="Brando" w:hAnsi="Brando" w:cs="Helvetica"/>
          <w:b/>
        </w:rPr>
      </w:pPr>
    </w:p>
    <w:p w14:paraId="4415EC24" w14:textId="23778E5E" w:rsidR="003A699F" w:rsidRPr="00AF16EE" w:rsidRDefault="003A699F" w:rsidP="004C43C8">
      <w:pPr>
        <w:rPr>
          <w:rFonts w:ascii="Akkurat Pro Light" w:hAnsi="Akkurat Pro Light" w:cs="Helvetica"/>
          <w:bCs/>
          <w:i/>
          <w:iCs/>
          <w:sz w:val="22"/>
          <w:szCs w:val="22"/>
        </w:rPr>
      </w:pPr>
      <w:r w:rsidRPr="00AF16EE">
        <w:rPr>
          <w:rFonts w:ascii="Akkurat Pro Light" w:hAnsi="Akkurat Pro Light" w:cs="Helvetica"/>
          <w:bCs/>
          <w:i/>
          <w:iCs/>
          <w:sz w:val="22"/>
          <w:szCs w:val="22"/>
        </w:rPr>
        <w:t>Een allesvernietigende liefde</w:t>
      </w:r>
    </w:p>
    <w:p w14:paraId="4B33BE93" w14:textId="77777777" w:rsidR="003A699F" w:rsidRPr="003A699F" w:rsidRDefault="003A699F" w:rsidP="004C43C8">
      <w:pPr>
        <w:rPr>
          <w:rFonts w:ascii="Brando" w:hAnsi="Brando" w:cs="Helvetica"/>
          <w:b/>
          <w:i/>
          <w:iCs/>
        </w:rPr>
      </w:pPr>
    </w:p>
    <w:p w14:paraId="1FD4B5CE" w14:textId="3188AE0B" w:rsidR="00EC0F8E" w:rsidRPr="0057276A" w:rsidRDefault="00EC0F8E" w:rsidP="00EC0F8E">
      <w:pPr>
        <w:rPr>
          <w:rFonts w:ascii="Akkurat Pro Light" w:hAnsi="Akkurat Pro Light"/>
          <w:b/>
          <w:sz w:val="22"/>
          <w:szCs w:val="22"/>
        </w:rPr>
      </w:pPr>
      <w:r w:rsidRPr="0057276A">
        <w:rPr>
          <w:rFonts w:ascii="Akkurat Pro Light" w:hAnsi="Akkurat Pro Light"/>
          <w:b/>
          <w:sz w:val="22"/>
          <w:szCs w:val="22"/>
        </w:rPr>
        <w:t xml:space="preserve">Het meeslepende verhaal van koningsdochter en liefhebbende moeder Medea blijft altijd actueel. </w:t>
      </w:r>
      <w:r w:rsidR="0057276A" w:rsidRPr="0057276A">
        <w:rPr>
          <w:rFonts w:ascii="Akkurat Pro Light" w:hAnsi="Akkurat Pro Light"/>
          <w:b/>
          <w:sz w:val="22"/>
          <w:szCs w:val="22"/>
        </w:rPr>
        <w:t>Wat doe je als je voor een onmogelijke keuze komt te staan? </w:t>
      </w:r>
      <w:r w:rsidRPr="0057276A">
        <w:rPr>
          <w:rFonts w:ascii="Akkurat Pro Light" w:hAnsi="Akkurat Pro Light"/>
          <w:b/>
          <w:sz w:val="22"/>
          <w:szCs w:val="22"/>
        </w:rPr>
        <w:t xml:space="preserve">In 2001 schreef Tom Lanoye </w:t>
      </w:r>
      <w:r w:rsidRPr="0057276A">
        <w:rPr>
          <w:rFonts w:ascii="Akkurat Pro Light" w:hAnsi="Akkurat Pro Light"/>
          <w:b/>
          <w:i/>
          <w:sz w:val="22"/>
          <w:szCs w:val="22"/>
        </w:rPr>
        <w:t>Mamma Medea;</w:t>
      </w:r>
      <w:r w:rsidRPr="0057276A">
        <w:rPr>
          <w:rFonts w:ascii="Akkurat Pro Light" w:hAnsi="Akkurat Pro Light"/>
          <w:b/>
          <w:sz w:val="22"/>
          <w:szCs w:val="22"/>
        </w:rPr>
        <w:t xml:space="preserve"> een volstrekt eigen versie van de Griekse tragedie. Regisseur Olivier Diepenhorst ensceneert </w:t>
      </w:r>
      <w:r w:rsidRPr="0057276A">
        <w:rPr>
          <w:rFonts w:ascii="Akkurat Pro Light" w:hAnsi="Akkurat Pro Light"/>
          <w:b/>
          <w:i/>
          <w:sz w:val="22"/>
          <w:szCs w:val="22"/>
        </w:rPr>
        <w:t xml:space="preserve">Mamma Medea </w:t>
      </w:r>
      <w:r w:rsidRPr="0057276A">
        <w:rPr>
          <w:rFonts w:ascii="Akkurat Pro Light" w:hAnsi="Akkurat Pro Light"/>
          <w:b/>
          <w:sz w:val="22"/>
          <w:szCs w:val="22"/>
        </w:rPr>
        <w:t xml:space="preserve">nu opnieuw. De talentvolle actrice Charlie </w:t>
      </w:r>
      <w:proofErr w:type="spellStart"/>
      <w:r w:rsidRPr="0057276A">
        <w:rPr>
          <w:rFonts w:ascii="Akkurat Pro Light" w:hAnsi="Akkurat Pro Light"/>
          <w:b/>
          <w:sz w:val="22"/>
          <w:szCs w:val="22"/>
        </w:rPr>
        <w:t>Chan</w:t>
      </w:r>
      <w:proofErr w:type="spellEnd"/>
      <w:r w:rsidRPr="0057276A">
        <w:rPr>
          <w:rFonts w:ascii="Akkurat Pro Light" w:hAnsi="Akkurat Pro Light"/>
          <w:b/>
          <w:sz w:val="22"/>
          <w:szCs w:val="22"/>
        </w:rPr>
        <w:t xml:space="preserve"> Dagelet speelt Medea.</w:t>
      </w:r>
    </w:p>
    <w:p w14:paraId="3E4F5735" w14:textId="77777777" w:rsidR="00EC0F8E" w:rsidRPr="00EC0F8E" w:rsidRDefault="00EC0F8E" w:rsidP="00EC0F8E">
      <w:pPr>
        <w:rPr>
          <w:rFonts w:ascii="Akkurat Pro Light" w:hAnsi="Akkurat Pro Light"/>
          <w:sz w:val="22"/>
          <w:szCs w:val="22"/>
        </w:rPr>
      </w:pPr>
    </w:p>
    <w:p w14:paraId="04D16F03" w14:textId="77777777" w:rsidR="00EC0F8E" w:rsidRPr="00EC0F8E" w:rsidRDefault="00EC0F8E" w:rsidP="00EC0F8E">
      <w:pPr>
        <w:rPr>
          <w:rFonts w:ascii="Akkurat Pro Light" w:hAnsi="Akkurat Pro Light"/>
          <w:sz w:val="22"/>
          <w:szCs w:val="22"/>
        </w:rPr>
      </w:pPr>
      <w:r w:rsidRPr="00EC0F8E">
        <w:rPr>
          <w:rFonts w:ascii="Akkurat Pro Light" w:hAnsi="Akkurat Pro Light"/>
          <w:sz w:val="22"/>
          <w:szCs w:val="22"/>
        </w:rPr>
        <w:t>Het verhaal van Medea kent een onvermijdelijke en afschuwelijke ontknoping die iedereen kent. Maar hoe is zij tot die daad gekomen?</w:t>
      </w:r>
    </w:p>
    <w:p w14:paraId="719C8900" w14:textId="77777777" w:rsidR="00EC0F8E" w:rsidRPr="00EC0F8E" w:rsidRDefault="00EC0F8E" w:rsidP="00EC0F8E">
      <w:pPr>
        <w:rPr>
          <w:rFonts w:ascii="Akkurat Pro Light" w:hAnsi="Akkurat Pro Light"/>
          <w:sz w:val="22"/>
          <w:szCs w:val="22"/>
        </w:rPr>
      </w:pPr>
    </w:p>
    <w:p w14:paraId="1D40A6B5" w14:textId="77777777" w:rsidR="00EC0F8E" w:rsidRPr="00EC0F8E" w:rsidRDefault="00EC0F8E" w:rsidP="00EC0F8E">
      <w:pPr>
        <w:rPr>
          <w:rFonts w:ascii="Akkurat Pro Light" w:hAnsi="Akkurat Pro Light"/>
          <w:sz w:val="22"/>
          <w:szCs w:val="22"/>
        </w:rPr>
      </w:pPr>
      <w:r w:rsidRPr="00EC0F8E">
        <w:rPr>
          <w:rFonts w:ascii="Akkurat Pro Light" w:hAnsi="Akkurat Pro Light"/>
          <w:sz w:val="22"/>
          <w:szCs w:val="22"/>
        </w:rPr>
        <w:t>Medea verraadt haar familie en laat haar warme vaderland achter voor haar grote liefde Jason. In het kille, Noordelijke Korinthe wordt zij echter niet geaccepteerd en voelt ze zich een outcast. Na de geboorte van hun kinderen is hun geluk van korte duur. De liefde van Jason droogt op en hij verlaat haar voor een ander. Medea ziet geen andere uitweg meer en verbindt de ultieme consequentie aan Jasons verraad. </w:t>
      </w:r>
    </w:p>
    <w:p w14:paraId="54484232" w14:textId="77777777" w:rsidR="00EC0F8E" w:rsidRPr="00EC0F8E" w:rsidRDefault="00EC0F8E" w:rsidP="00EC0F8E">
      <w:pPr>
        <w:rPr>
          <w:rFonts w:ascii="Akkurat Pro Light" w:hAnsi="Akkurat Pro Light"/>
          <w:sz w:val="22"/>
          <w:szCs w:val="22"/>
        </w:rPr>
      </w:pPr>
    </w:p>
    <w:p w14:paraId="73206D33" w14:textId="77777777" w:rsidR="00EC0F8E" w:rsidRPr="00EC0F8E" w:rsidRDefault="00EC0F8E" w:rsidP="00EC0F8E">
      <w:pPr>
        <w:rPr>
          <w:rFonts w:ascii="Akkurat Pro Light" w:hAnsi="Akkurat Pro Light"/>
          <w:sz w:val="22"/>
          <w:szCs w:val="22"/>
        </w:rPr>
      </w:pPr>
      <w:r w:rsidRPr="0057276A">
        <w:rPr>
          <w:rFonts w:ascii="Akkurat Pro Light" w:hAnsi="Akkurat Pro Light"/>
          <w:i/>
          <w:sz w:val="22"/>
          <w:szCs w:val="22"/>
        </w:rPr>
        <w:t>Mamma Medea</w:t>
      </w:r>
      <w:r w:rsidRPr="00EC0F8E">
        <w:rPr>
          <w:rFonts w:ascii="Akkurat Pro Light" w:hAnsi="Akkurat Pro Light"/>
          <w:sz w:val="22"/>
          <w:szCs w:val="22"/>
        </w:rPr>
        <w:t xml:space="preserve"> is een kleurrijk stuk, geschreven in een prachtige en speelse taal en gaat over zoveel meer dan die ene daad. </w:t>
      </w:r>
      <w:r w:rsidRPr="0057276A">
        <w:rPr>
          <w:rFonts w:ascii="Akkurat Pro Light" w:hAnsi="Akkurat Pro Light"/>
          <w:i/>
          <w:sz w:val="22"/>
          <w:szCs w:val="22"/>
        </w:rPr>
        <w:t>Mamma Medea</w:t>
      </w:r>
      <w:r w:rsidRPr="00EC0F8E">
        <w:rPr>
          <w:rFonts w:ascii="Akkurat Pro Light" w:hAnsi="Akkurat Pro Light"/>
          <w:sz w:val="22"/>
          <w:szCs w:val="22"/>
        </w:rPr>
        <w:t xml:space="preserve"> is ook het verhaal van een grote liefde die stukloopt op onoverbrugbare grenzen. Over hoe uitsluiting en verraad een storm ontketenen die zijn weerga niet kent. Olivier Diepenhorst brengt in zijn kenmerkende energieke en warmbloedige regiestijl de verschillende personages tot leven. </w:t>
      </w:r>
    </w:p>
    <w:p w14:paraId="4BAD755A" w14:textId="77777777" w:rsidR="00EC0F8E" w:rsidRDefault="00EC0F8E" w:rsidP="00AF16EE">
      <w:pPr>
        <w:rPr>
          <w:rFonts w:ascii="Akkurat Pro Light" w:hAnsi="Akkurat Pro Light"/>
          <w:b/>
          <w:bCs/>
          <w:sz w:val="22"/>
          <w:szCs w:val="22"/>
        </w:rPr>
      </w:pPr>
    </w:p>
    <w:p w14:paraId="032017FD" w14:textId="25EB3719" w:rsidR="00AF16EE" w:rsidRDefault="00AF16EE" w:rsidP="00AF16EE">
      <w:pPr>
        <w:rPr>
          <w:rFonts w:ascii="Akkurat Pro Light" w:hAnsi="Akkurat Pro Light"/>
          <w:b/>
          <w:bCs/>
          <w:sz w:val="22"/>
          <w:szCs w:val="22"/>
        </w:rPr>
      </w:pPr>
      <w:r>
        <w:rPr>
          <w:rFonts w:ascii="Akkurat Pro Light" w:hAnsi="Akkurat Pro Light"/>
          <w:b/>
          <w:bCs/>
          <w:sz w:val="22"/>
          <w:szCs w:val="22"/>
        </w:rPr>
        <w:t xml:space="preserve">Over de cast: </w:t>
      </w:r>
    </w:p>
    <w:p w14:paraId="5FD0AC79" w14:textId="03C82285" w:rsidR="00EC0F8E" w:rsidRDefault="00AF16EE" w:rsidP="00EC0F8E">
      <w:pPr>
        <w:rPr>
          <w:rFonts w:ascii="Akkurat Pro Light" w:hAnsi="Akkurat Pro Light"/>
          <w:sz w:val="22"/>
          <w:szCs w:val="22"/>
        </w:rPr>
      </w:pPr>
      <w:r w:rsidRPr="00AF16EE">
        <w:rPr>
          <w:rFonts w:ascii="Akkurat Pro Light" w:hAnsi="Akkurat Pro Light"/>
          <w:sz w:val="22"/>
          <w:szCs w:val="22"/>
        </w:rPr>
        <w:t xml:space="preserve">&gt; </w:t>
      </w:r>
      <w:r w:rsidR="00EC0F8E" w:rsidRPr="00EC0F8E">
        <w:rPr>
          <w:rFonts w:ascii="Akkurat Pro Light" w:hAnsi="Akkurat Pro Light"/>
          <w:sz w:val="22"/>
          <w:szCs w:val="22"/>
        </w:rPr>
        <w:t xml:space="preserve">De talentvolle en veelzijdige actrice Charlie </w:t>
      </w:r>
      <w:proofErr w:type="spellStart"/>
      <w:r w:rsidR="00EC0F8E" w:rsidRPr="00EC0F8E">
        <w:rPr>
          <w:rFonts w:ascii="Akkurat Pro Light" w:hAnsi="Akkurat Pro Light"/>
          <w:sz w:val="22"/>
          <w:szCs w:val="22"/>
        </w:rPr>
        <w:t>Chan</w:t>
      </w:r>
      <w:proofErr w:type="spellEnd"/>
      <w:r w:rsidR="00EC0F8E" w:rsidRPr="00EC0F8E">
        <w:rPr>
          <w:rFonts w:ascii="Akkurat Pro Light" w:hAnsi="Akkurat Pro Light"/>
          <w:sz w:val="22"/>
          <w:szCs w:val="22"/>
        </w:rPr>
        <w:t xml:space="preserve"> Dagelet speelt Medea. Charlie speelde bij ITA en was recent te zien in</w:t>
      </w:r>
      <w:r w:rsidR="00CD013A">
        <w:rPr>
          <w:rFonts w:ascii="Akkurat Pro Light" w:hAnsi="Akkurat Pro Light"/>
          <w:sz w:val="22"/>
          <w:szCs w:val="22"/>
        </w:rPr>
        <w:t xml:space="preserve"> </w:t>
      </w:r>
      <w:r w:rsidR="00EC0F8E" w:rsidRPr="00CD013A">
        <w:rPr>
          <w:rFonts w:ascii="Akkurat Pro Light" w:hAnsi="Akkurat Pro Light"/>
          <w:i/>
          <w:iCs/>
          <w:sz w:val="22"/>
          <w:szCs w:val="22"/>
        </w:rPr>
        <w:t>Othello</w:t>
      </w:r>
      <w:r w:rsidR="00EC0F8E" w:rsidRPr="00EC0F8E">
        <w:rPr>
          <w:rFonts w:ascii="Akkurat Pro Light" w:hAnsi="Akkurat Pro Light"/>
          <w:sz w:val="22"/>
          <w:szCs w:val="22"/>
        </w:rPr>
        <w:t xml:space="preserve"> van Het Nationale Theater. Charlie is bekend van onder meer de speelfilms </w:t>
      </w:r>
      <w:r w:rsidR="00EC0F8E" w:rsidRPr="00CD013A">
        <w:rPr>
          <w:rFonts w:ascii="Akkurat Pro Light" w:hAnsi="Akkurat Pro Light"/>
          <w:i/>
          <w:iCs/>
          <w:sz w:val="22"/>
          <w:szCs w:val="22"/>
        </w:rPr>
        <w:t>Loft</w:t>
      </w:r>
      <w:r w:rsidR="00EC0F8E" w:rsidRPr="00EC0F8E">
        <w:rPr>
          <w:rFonts w:ascii="Akkurat Pro Light" w:hAnsi="Akkurat Pro Light"/>
          <w:sz w:val="22"/>
          <w:szCs w:val="22"/>
        </w:rPr>
        <w:t xml:space="preserve"> en </w:t>
      </w:r>
      <w:proofErr w:type="spellStart"/>
      <w:r w:rsidR="00EC0F8E" w:rsidRPr="00CD013A">
        <w:rPr>
          <w:rFonts w:ascii="Akkurat Pro Light" w:hAnsi="Akkurat Pro Light"/>
          <w:i/>
          <w:iCs/>
          <w:sz w:val="22"/>
          <w:szCs w:val="22"/>
        </w:rPr>
        <w:t>Penoza</w:t>
      </w:r>
      <w:proofErr w:type="spellEnd"/>
      <w:r w:rsidR="00EC0F8E" w:rsidRPr="00EC0F8E">
        <w:rPr>
          <w:rFonts w:ascii="Akkurat Pro Light" w:hAnsi="Akkurat Pro Light"/>
          <w:sz w:val="22"/>
          <w:szCs w:val="22"/>
        </w:rPr>
        <w:t xml:space="preserve"> en de televisieserie </w:t>
      </w:r>
      <w:r w:rsidR="00EC0F8E" w:rsidRPr="00CD013A">
        <w:rPr>
          <w:rFonts w:ascii="Akkurat Pro Light" w:hAnsi="Akkurat Pro Light"/>
          <w:i/>
          <w:iCs/>
          <w:sz w:val="22"/>
          <w:szCs w:val="22"/>
        </w:rPr>
        <w:t>Mocro</w:t>
      </w:r>
      <w:r w:rsidR="00EC0F8E" w:rsidRPr="00EC0F8E">
        <w:rPr>
          <w:rFonts w:ascii="Akkurat Pro Light" w:hAnsi="Akkurat Pro Light"/>
          <w:sz w:val="22"/>
          <w:szCs w:val="22"/>
        </w:rPr>
        <w:t xml:space="preserve"> </w:t>
      </w:r>
      <w:r w:rsidR="00EC0F8E" w:rsidRPr="00CD013A">
        <w:rPr>
          <w:rFonts w:ascii="Akkurat Pro Light" w:hAnsi="Akkurat Pro Light"/>
          <w:i/>
          <w:iCs/>
          <w:sz w:val="22"/>
          <w:szCs w:val="22"/>
        </w:rPr>
        <w:t>Ma</w:t>
      </w:r>
      <w:r w:rsidR="00CD013A" w:rsidRPr="00CD013A">
        <w:rPr>
          <w:rFonts w:ascii="Akkurat Pro Light" w:hAnsi="Akkurat Pro Light"/>
          <w:i/>
          <w:iCs/>
          <w:sz w:val="22"/>
          <w:szCs w:val="22"/>
        </w:rPr>
        <w:t>f</w:t>
      </w:r>
      <w:r w:rsidR="00EC0F8E" w:rsidRPr="00CD013A">
        <w:rPr>
          <w:rFonts w:ascii="Akkurat Pro Light" w:hAnsi="Akkurat Pro Light"/>
          <w:i/>
          <w:iCs/>
          <w:sz w:val="22"/>
          <w:szCs w:val="22"/>
        </w:rPr>
        <w:t>fia</w:t>
      </w:r>
      <w:r w:rsidR="00EC0F8E" w:rsidRPr="00EC0F8E">
        <w:rPr>
          <w:rFonts w:ascii="Akkurat Pro Light" w:hAnsi="Akkurat Pro Light"/>
          <w:sz w:val="22"/>
          <w:szCs w:val="22"/>
        </w:rPr>
        <w:t xml:space="preserve">. Zij werd genomineerd voor de Theo </w:t>
      </w:r>
      <w:proofErr w:type="spellStart"/>
      <w:r w:rsidR="00EC0F8E" w:rsidRPr="00EC0F8E">
        <w:rPr>
          <w:rFonts w:ascii="Akkurat Pro Light" w:hAnsi="Akkurat Pro Light"/>
          <w:sz w:val="22"/>
          <w:szCs w:val="22"/>
        </w:rPr>
        <w:t>d'Or</w:t>
      </w:r>
      <w:proofErr w:type="spellEnd"/>
      <w:r w:rsidR="00EC0F8E" w:rsidRPr="00EC0F8E">
        <w:rPr>
          <w:rFonts w:ascii="Akkurat Pro Light" w:hAnsi="Akkurat Pro Light"/>
          <w:sz w:val="22"/>
          <w:szCs w:val="22"/>
        </w:rPr>
        <w:t xml:space="preserve">, de toneelprijs voor beste actrice voor haar hoofdrol in </w:t>
      </w:r>
      <w:r w:rsidR="00EC0F8E" w:rsidRPr="00CD013A">
        <w:rPr>
          <w:rFonts w:ascii="Akkurat Pro Light" w:hAnsi="Akkurat Pro Light"/>
          <w:i/>
          <w:iCs/>
          <w:sz w:val="22"/>
          <w:szCs w:val="22"/>
        </w:rPr>
        <w:t>LAURA H</w:t>
      </w:r>
      <w:r w:rsidR="00EC0F8E" w:rsidRPr="00EC0F8E">
        <w:rPr>
          <w:rFonts w:ascii="Akkurat Pro Light" w:hAnsi="Akkurat Pro Light"/>
          <w:sz w:val="22"/>
          <w:szCs w:val="22"/>
        </w:rPr>
        <w:t>. </w:t>
      </w:r>
      <w:r w:rsidR="00EC0F8E">
        <w:rPr>
          <w:rFonts w:ascii="Akkurat Pro Light" w:hAnsi="Akkurat Pro Light"/>
          <w:sz w:val="22"/>
          <w:szCs w:val="22"/>
        </w:rPr>
        <w:br/>
      </w:r>
    </w:p>
    <w:p w14:paraId="1DC12EB6" w14:textId="3E9DAA3E" w:rsidR="00EC0F8E" w:rsidRDefault="00EC0F8E" w:rsidP="00EC0F8E">
      <w:pPr>
        <w:rPr>
          <w:rFonts w:ascii="Akkurat Pro Light" w:hAnsi="Akkurat Pro Light"/>
          <w:sz w:val="22"/>
          <w:szCs w:val="22"/>
        </w:rPr>
      </w:pPr>
      <w:r>
        <w:rPr>
          <w:rFonts w:ascii="Akkurat Pro Light" w:hAnsi="Akkurat Pro Light"/>
          <w:sz w:val="22"/>
          <w:szCs w:val="22"/>
        </w:rPr>
        <w:t xml:space="preserve">&gt; </w:t>
      </w:r>
      <w:r w:rsidRPr="00EC0F8E">
        <w:rPr>
          <w:rFonts w:ascii="Akkurat Pro Light" w:hAnsi="Akkurat Pro Light"/>
          <w:sz w:val="22"/>
          <w:szCs w:val="22"/>
        </w:rPr>
        <w:t xml:space="preserve">Stefan Rokebrand speelt Jason. Hij is bekend van onder meer </w:t>
      </w:r>
      <w:proofErr w:type="spellStart"/>
      <w:r w:rsidRPr="00CD013A">
        <w:rPr>
          <w:rFonts w:ascii="Akkurat Pro Light" w:hAnsi="Akkurat Pro Light"/>
          <w:i/>
          <w:iCs/>
          <w:sz w:val="22"/>
          <w:szCs w:val="22"/>
        </w:rPr>
        <w:t>Celblok</w:t>
      </w:r>
      <w:proofErr w:type="spellEnd"/>
      <w:r w:rsidRPr="00CD013A">
        <w:rPr>
          <w:rFonts w:ascii="Akkurat Pro Light" w:hAnsi="Akkurat Pro Light"/>
          <w:i/>
          <w:iCs/>
          <w:sz w:val="22"/>
          <w:szCs w:val="22"/>
        </w:rPr>
        <w:t xml:space="preserve"> H, Van God los</w:t>
      </w:r>
      <w:r w:rsidRPr="00EC0F8E">
        <w:rPr>
          <w:rFonts w:ascii="Akkurat Pro Light" w:hAnsi="Akkurat Pro Light"/>
          <w:sz w:val="22"/>
          <w:szCs w:val="22"/>
        </w:rPr>
        <w:t xml:space="preserve"> en de musicals </w:t>
      </w:r>
      <w:r w:rsidRPr="00CD013A">
        <w:rPr>
          <w:rFonts w:ascii="Akkurat Pro Light" w:hAnsi="Akkurat Pro Light"/>
          <w:i/>
          <w:iCs/>
          <w:sz w:val="22"/>
          <w:szCs w:val="22"/>
        </w:rPr>
        <w:t xml:space="preserve">Soldaat van Oranje, </w:t>
      </w:r>
      <w:proofErr w:type="spellStart"/>
      <w:r w:rsidRPr="00CD013A">
        <w:rPr>
          <w:rFonts w:ascii="Akkurat Pro Light" w:hAnsi="Akkurat Pro Light"/>
          <w:i/>
          <w:iCs/>
          <w:sz w:val="22"/>
          <w:szCs w:val="22"/>
        </w:rPr>
        <w:t>Chez</w:t>
      </w:r>
      <w:proofErr w:type="spellEnd"/>
      <w:r w:rsidRPr="00EC0F8E">
        <w:rPr>
          <w:rFonts w:ascii="Akkurat Pro Light" w:hAnsi="Akkurat Pro Light"/>
          <w:sz w:val="22"/>
          <w:szCs w:val="22"/>
        </w:rPr>
        <w:t xml:space="preserve"> </w:t>
      </w:r>
      <w:r w:rsidRPr="00CD013A">
        <w:rPr>
          <w:rFonts w:ascii="Akkurat Pro Light" w:hAnsi="Akkurat Pro Light"/>
          <w:i/>
          <w:iCs/>
          <w:sz w:val="22"/>
          <w:szCs w:val="22"/>
        </w:rPr>
        <w:t>Brood</w:t>
      </w:r>
      <w:r w:rsidRPr="00EC0F8E">
        <w:rPr>
          <w:rFonts w:ascii="Akkurat Pro Light" w:hAnsi="Akkurat Pro Light"/>
          <w:sz w:val="22"/>
          <w:szCs w:val="22"/>
        </w:rPr>
        <w:t xml:space="preserve"> en </w:t>
      </w:r>
      <w:r w:rsidR="00CD013A" w:rsidRPr="00CD013A">
        <w:rPr>
          <w:rFonts w:ascii="Akkurat Pro Light" w:hAnsi="Akkurat Pro Light"/>
          <w:i/>
          <w:iCs/>
          <w:sz w:val="22"/>
          <w:szCs w:val="22"/>
        </w:rPr>
        <w:t>T</w:t>
      </w:r>
      <w:r w:rsidRPr="00CD013A">
        <w:rPr>
          <w:rFonts w:ascii="Akkurat Pro Light" w:hAnsi="Akkurat Pro Light"/>
          <w:i/>
          <w:iCs/>
          <w:sz w:val="22"/>
          <w:szCs w:val="22"/>
        </w:rPr>
        <w:t>he</w:t>
      </w:r>
      <w:r w:rsidRPr="00EC0F8E">
        <w:rPr>
          <w:rFonts w:ascii="Akkurat Pro Light" w:hAnsi="Akkurat Pro Light"/>
          <w:sz w:val="22"/>
          <w:szCs w:val="22"/>
        </w:rPr>
        <w:t xml:space="preserve"> </w:t>
      </w:r>
      <w:r w:rsidRPr="00CD013A">
        <w:rPr>
          <w:rFonts w:ascii="Akkurat Pro Light" w:hAnsi="Akkurat Pro Light"/>
          <w:i/>
          <w:iCs/>
          <w:sz w:val="22"/>
          <w:szCs w:val="22"/>
        </w:rPr>
        <w:t>Sound of Music</w:t>
      </w:r>
      <w:r w:rsidRPr="00EC0F8E">
        <w:rPr>
          <w:rFonts w:ascii="Akkurat Pro Light" w:hAnsi="Akkurat Pro Light"/>
          <w:sz w:val="22"/>
          <w:szCs w:val="22"/>
        </w:rPr>
        <w:t>.</w:t>
      </w:r>
      <w:r w:rsidR="00D83261">
        <w:rPr>
          <w:rFonts w:ascii="Akkurat Pro Light" w:hAnsi="Akkurat Pro Light"/>
          <w:sz w:val="22"/>
          <w:szCs w:val="22"/>
        </w:rPr>
        <w:t xml:space="preserve"> </w:t>
      </w:r>
      <w:r w:rsidR="00D83261" w:rsidRPr="00D83261">
        <w:rPr>
          <w:rFonts w:ascii="Akkurat Pro Light" w:hAnsi="Akkurat Pro Light"/>
          <w:sz w:val="22"/>
          <w:szCs w:val="22"/>
        </w:rPr>
        <w:t>Voor zijn rol als Herman Brood won hij de Musical Award voor beste mannelijke hoofdrol.</w:t>
      </w:r>
    </w:p>
    <w:p w14:paraId="08EAA73F" w14:textId="77777777" w:rsidR="00B00730" w:rsidRDefault="00B00730" w:rsidP="00680181">
      <w:pPr>
        <w:rPr>
          <w:rFonts w:ascii="Akkurat Pro Light" w:hAnsi="Akkurat Pro Light"/>
          <w:sz w:val="22"/>
          <w:szCs w:val="22"/>
        </w:rPr>
      </w:pPr>
    </w:p>
    <w:p w14:paraId="51C9B57C" w14:textId="77777777" w:rsidR="00CD013A" w:rsidRDefault="00170712" w:rsidP="00DA09C0">
      <w:pPr>
        <w:rPr>
          <w:rFonts w:ascii="Akkurat Pro Light" w:hAnsi="Akkurat Pro Light"/>
          <w:b/>
          <w:bCs/>
          <w:sz w:val="22"/>
          <w:szCs w:val="22"/>
          <w:shd w:val="clear" w:color="auto" w:fill="FFFFFF"/>
          <w:lang w:eastAsia="de-DE"/>
        </w:rPr>
      </w:pPr>
      <w:proofErr w:type="spellStart"/>
      <w:r>
        <w:rPr>
          <w:rFonts w:ascii="Akkurat Pro Light" w:hAnsi="Akkurat Pro Light"/>
          <w:b/>
          <w:bCs/>
          <w:sz w:val="22"/>
          <w:szCs w:val="22"/>
          <w:shd w:val="clear" w:color="auto" w:fill="FFFFFF"/>
          <w:lang w:eastAsia="de-DE"/>
        </w:rPr>
        <w:t>Credits</w:t>
      </w:r>
      <w:proofErr w:type="spellEnd"/>
    </w:p>
    <w:p w14:paraId="4B1113C4" w14:textId="42443AE7" w:rsidR="00170712" w:rsidRPr="00ED09F4" w:rsidRDefault="00CD013A" w:rsidP="00DA09C0">
      <w:pPr>
        <w:rPr>
          <w:rFonts w:ascii="Akkurat Pro Light" w:hAnsi="Akkurat Pro Light"/>
          <w:sz w:val="22"/>
          <w:szCs w:val="22"/>
        </w:rPr>
      </w:pPr>
      <w:r>
        <w:rPr>
          <w:rFonts w:ascii="Akkurat Pro Light" w:hAnsi="Akkurat Pro Light"/>
          <w:b/>
          <w:bCs/>
          <w:sz w:val="22"/>
          <w:szCs w:val="22"/>
          <w:shd w:val="clear" w:color="auto" w:fill="FFFFFF"/>
          <w:lang w:eastAsia="de-DE"/>
        </w:rPr>
        <w:br w:type="column"/>
      </w:r>
      <w:r w:rsidR="00DA09C0" w:rsidRPr="00DA09C0">
        <w:rPr>
          <w:rFonts w:ascii="Akkurat Pro Light" w:hAnsi="Akkurat Pro Light"/>
          <w:b/>
          <w:bCs/>
          <w:sz w:val="22"/>
          <w:szCs w:val="22"/>
        </w:rPr>
        <w:lastRenderedPageBreak/>
        <w:t>Tekst:</w:t>
      </w:r>
      <w:r w:rsidR="00DA09C0" w:rsidRPr="00DA09C0">
        <w:rPr>
          <w:rFonts w:ascii="Akkurat Pro Light" w:hAnsi="Akkurat Pro Light"/>
          <w:sz w:val="22"/>
          <w:szCs w:val="22"/>
        </w:rPr>
        <w:t xml:space="preserve"> Tom Lanoye</w:t>
      </w:r>
      <w:r w:rsidR="00DA09C0">
        <w:rPr>
          <w:rFonts w:ascii="Akkurat Pro Light" w:hAnsi="Akkurat Pro Light"/>
          <w:sz w:val="22"/>
          <w:szCs w:val="22"/>
        </w:rPr>
        <w:t xml:space="preserve"> | </w:t>
      </w:r>
      <w:r w:rsidR="00DA09C0" w:rsidRPr="00DA09C0">
        <w:rPr>
          <w:rFonts w:ascii="Akkurat Pro Light" w:hAnsi="Akkurat Pro Light"/>
          <w:b/>
          <w:bCs/>
          <w:sz w:val="22"/>
          <w:szCs w:val="22"/>
        </w:rPr>
        <w:t>Regie:</w:t>
      </w:r>
      <w:r w:rsidR="00DA09C0" w:rsidRPr="00DA09C0">
        <w:rPr>
          <w:rFonts w:ascii="Akkurat Pro Light" w:hAnsi="Akkurat Pro Light"/>
          <w:sz w:val="22"/>
          <w:szCs w:val="22"/>
        </w:rPr>
        <w:t xml:space="preserve"> Olivier Diepenhorst </w:t>
      </w:r>
      <w:r w:rsidR="00B00730">
        <w:rPr>
          <w:rFonts w:ascii="Akkurat Pro Light" w:hAnsi="Akkurat Pro Light"/>
          <w:sz w:val="22"/>
          <w:szCs w:val="22"/>
        </w:rPr>
        <w:t xml:space="preserve">| </w:t>
      </w:r>
      <w:r w:rsidR="00B00730" w:rsidRPr="00DA09C0">
        <w:rPr>
          <w:rFonts w:ascii="Akkurat Pro Light" w:hAnsi="Akkurat Pro Light"/>
          <w:b/>
          <w:bCs/>
          <w:sz w:val="22"/>
          <w:szCs w:val="22"/>
        </w:rPr>
        <w:t>Spel:</w:t>
      </w:r>
      <w:r w:rsidR="00B00730" w:rsidRPr="00DA09C0">
        <w:rPr>
          <w:rFonts w:ascii="Akkurat Pro Light" w:hAnsi="Akkurat Pro Light"/>
          <w:sz w:val="22"/>
          <w:szCs w:val="22"/>
        </w:rPr>
        <w:t xml:space="preserve"> Charlie </w:t>
      </w:r>
      <w:proofErr w:type="spellStart"/>
      <w:r w:rsidR="00B00730" w:rsidRPr="00DA09C0">
        <w:rPr>
          <w:rFonts w:ascii="Akkurat Pro Light" w:hAnsi="Akkurat Pro Light"/>
          <w:sz w:val="22"/>
          <w:szCs w:val="22"/>
        </w:rPr>
        <w:t>Chan</w:t>
      </w:r>
      <w:proofErr w:type="spellEnd"/>
      <w:r w:rsidR="00B00730" w:rsidRPr="00DA09C0">
        <w:rPr>
          <w:rFonts w:ascii="Akkurat Pro Light" w:hAnsi="Akkurat Pro Light"/>
          <w:sz w:val="22"/>
          <w:szCs w:val="22"/>
        </w:rPr>
        <w:t xml:space="preserve"> Dagelet, Stefan </w:t>
      </w:r>
      <w:proofErr w:type="spellStart"/>
      <w:r w:rsidR="00B00730" w:rsidRPr="00DA09C0">
        <w:rPr>
          <w:rFonts w:ascii="Akkurat Pro Light" w:hAnsi="Akkurat Pro Light"/>
          <w:sz w:val="22"/>
          <w:szCs w:val="22"/>
        </w:rPr>
        <w:t>Rokebrand</w:t>
      </w:r>
      <w:proofErr w:type="spellEnd"/>
      <w:r w:rsidR="00B00730" w:rsidRPr="00DA09C0">
        <w:rPr>
          <w:rFonts w:ascii="Akkurat Pro Light" w:hAnsi="Akkurat Pro Light"/>
          <w:sz w:val="22"/>
          <w:szCs w:val="22"/>
        </w:rPr>
        <w:t xml:space="preserve">, </w:t>
      </w:r>
      <w:r w:rsidR="001904D7">
        <w:rPr>
          <w:rFonts w:ascii="Akkurat Pro Light" w:hAnsi="Akkurat Pro Light"/>
          <w:sz w:val="22"/>
          <w:szCs w:val="22"/>
        </w:rPr>
        <w:t xml:space="preserve">Mike Libanon, Bart Bijnens, </w:t>
      </w:r>
      <w:r w:rsidR="00B00730" w:rsidRPr="00DA09C0">
        <w:rPr>
          <w:rFonts w:ascii="Akkurat Pro Light" w:hAnsi="Akkurat Pro Light"/>
          <w:sz w:val="22"/>
          <w:szCs w:val="22"/>
        </w:rPr>
        <w:t>Damaris de Jong</w:t>
      </w:r>
      <w:r w:rsidR="001904D7">
        <w:rPr>
          <w:rFonts w:ascii="Akkurat Pro Light" w:hAnsi="Akkurat Pro Light"/>
          <w:sz w:val="22"/>
          <w:szCs w:val="22"/>
        </w:rPr>
        <w:t>, Rosa Kreulen</w:t>
      </w:r>
      <w:r w:rsidR="00B00730">
        <w:rPr>
          <w:rFonts w:ascii="Akkurat Pro Light" w:hAnsi="Akkurat Pro Light"/>
          <w:sz w:val="22"/>
          <w:szCs w:val="22"/>
        </w:rPr>
        <w:t xml:space="preserve"> </w:t>
      </w:r>
      <w:r w:rsidR="00DA09C0">
        <w:rPr>
          <w:rFonts w:ascii="Akkurat Pro Light" w:hAnsi="Akkurat Pro Light"/>
          <w:sz w:val="22"/>
          <w:szCs w:val="22"/>
        </w:rPr>
        <w:t xml:space="preserve">| </w:t>
      </w:r>
      <w:r w:rsidR="00DA09C0" w:rsidRPr="00DA09C0">
        <w:rPr>
          <w:rFonts w:ascii="Akkurat Pro Light" w:hAnsi="Akkurat Pro Light"/>
          <w:b/>
          <w:bCs/>
          <w:sz w:val="22"/>
          <w:szCs w:val="22"/>
        </w:rPr>
        <w:t>Lichtontwerp:</w:t>
      </w:r>
      <w:r w:rsidR="00DA09C0" w:rsidRPr="00DA09C0">
        <w:rPr>
          <w:rFonts w:ascii="Akkurat Pro Light" w:hAnsi="Akkurat Pro Light"/>
          <w:sz w:val="22"/>
          <w:szCs w:val="22"/>
        </w:rPr>
        <w:t xml:space="preserve"> Yuri Schreuders </w:t>
      </w:r>
      <w:r w:rsidR="00DA09C0">
        <w:rPr>
          <w:rFonts w:ascii="Akkurat Pro Light" w:hAnsi="Akkurat Pro Light"/>
          <w:sz w:val="22"/>
          <w:szCs w:val="22"/>
        </w:rPr>
        <w:t xml:space="preserve">| </w:t>
      </w:r>
      <w:r w:rsidR="00DA09C0" w:rsidRPr="00DA09C0">
        <w:rPr>
          <w:rFonts w:ascii="Akkurat Pro Light" w:hAnsi="Akkurat Pro Light"/>
          <w:b/>
          <w:bCs/>
          <w:sz w:val="22"/>
          <w:szCs w:val="22"/>
        </w:rPr>
        <w:t>Kostuumontwerp:</w:t>
      </w:r>
      <w:r w:rsidR="00DA09C0" w:rsidRPr="00DA09C0">
        <w:rPr>
          <w:rFonts w:ascii="Akkurat Pro Light" w:hAnsi="Akkurat Pro Light"/>
          <w:sz w:val="22"/>
          <w:szCs w:val="22"/>
        </w:rPr>
        <w:t xml:space="preserve"> Vita Mees </w:t>
      </w:r>
    </w:p>
    <w:sectPr w:rsidR="00170712" w:rsidRPr="00ED09F4" w:rsidSect="00ED09F4">
      <w:headerReference w:type="first" r:id="rId10"/>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BE7E" w14:textId="77777777" w:rsidR="00ED09F4" w:rsidRDefault="00ED09F4" w:rsidP="00ED09F4">
      <w:r>
        <w:separator/>
      </w:r>
    </w:p>
  </w:endnote>
  <w:endnote w:type="continuationSeparator" w:id="0">
    <w:p w14:paraId="6C19D4F0" w14:textId="77777777" w:rsidR="00ED09F4" w:rsidRDefault="00ED09F4" w:rsidP="00E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altName w:val="Calibri"/>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8C50" w14:textId="77777777" w:rsidR="00ED09F4" w:rsidRDefault="00ED09F4" w:rsidP="00ED09F4">
      <w:r>
        <w:separator/>
      </w:r>
    </w:p>
  </w:footnote>
  <w:footnote w:type="continuationSeparator" w:id="0">
    <w:p w14:paraId="50A77605" w14:textId="77777777" w:rsidR="00ED09F4" w:rsidRDefault="00ED09F4" w:rsidP="00ED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62D9" w14:textId="1677D4BB" w:rsidR="00ED09F4" w:rsidRDefault="00CD013A">
    <w:pPr>
      <w:pStyle w:val="Koptekst"/>
    </w:pPr>
    <w:r>
      <w:rPr>
        <w:rFonts w:ascii="Brando" w:hAnsi="Brando"/>
        <w:b/>
        <w:noProof/>
        <w:lang w:eastAsia="nl-NL"/>
      </w:rPr>
      <w:drawing>
        <wp:anchor distT="0" distB="0" distL="114300" distR="114300" simplePos="0" relativeHeight="251660288" behindDoc="1" locked="0" layoutInCell="1" allowOverlap="1" wp14:anchorId="3C5BFADD" wp14:editId="0C65FF42">
          <wp:simplePos x="0" y="0"/>
          <wp:positionH relativeFrom="column">
            <wp:posOffset>-333375</wp:posOffset>
          </wp:positionH>
          <wp:positionV relativeFrom="paragraph">
            <wp:posOffset>-123825</wp:posOffset>
          </wp:positionV>
          <wp:extent cx="1314450" cy="131445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FE07C8E" wp14:editId="671E5E9A">
          <wp:simplePos x="0" y="0"/>
          <wp:positionH relativeFrom="margin">
            <wp:align>right</wp:align>
          </wp:positionH>
          <wp:positionV relativeFrom="paragraph">
            <wp:posOffset>19050</wp:posOffset>
          </wp:positionV>
          <wp:extent cx="1904946" cy="787961"/>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stretch>
                    <a:fillRect/>
                  </a:stretch>
                </pic:blipFill>
                <pic:spPr>
                  <a:xfrm>
                    <a:off x="0" y="0"/>
                    <a:ext cx="1904946" cy="787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15EEB"/>
    <w:rsid w:val="00042C95"/>
    <w:rsid w:val="00051D3D"/>
    <w:rsid w:val="000D65DC"/>
    <w:rsid w:val="001171E4"/>
    <w:rsid w:val="00144FA6"/>
    <w:rsid w:val="001618ED"/>
    <w:rsid w:val="0016567C"/>
    <w:rsid w:val="00170712"/>
    <w:rsid w:val="001870BD"/>
    <w:rsid w:val="001904D7"/>
    <w:rsid w:val="001B0BC4"/>
    <w:rsid w:val="001D1138"/>
    <w:rsid w:val="002070AF"/>
    <w:rsid w:val="00213E2A"/>
    <w:rsid w:val="00250AA7"/>
    <w:rsid w:val="00270F72"/>
    <w:rsid w:val="0029177F"/>
    <w:rsid w:val="002B78DE"/>
    <w:rsid w:val="00300AEA"/>
    <w:rsid w:val="0030375D"/>
    <w:rsid w:val="003509A9"/>
    <w:rsid w:val="00365857"/>
    <w:rsid w:val="003A2989"/>
    <w:rsid w:val="003A699F"/>
    <w:rsid w:val="003D60D7"/>
    <w:rsid w:val="003F4F27"/>
    <w:rsid w:val="003F65F6"/>
    <w:rsid w:val="00404D89"/>
    <w:rsid w:val="004366E6"/>
    <w:rsid w:val="004A63B6"/>
    <w:rsid w:val="004C43C8"/>
    <w:rsid w:val="004E2F14"/>
    <w:rsid w:val="00501BFA"/>
    <w:rsid w:val="00530EFF"/>
    <w:rsid w:val="0057276A"/>
    <w:rsid w:val="006156C0"/>
    <w:rsid w:val="0064771A"/>
    <w:rsid w:val="00654E2F"/>
    <w:rsid w:val="006653DA"/>
    <w:rsid w:val="00680181"/>
    <w:rsid w:val="00695E61"/>
    <w:rsid w:val="006C5BE2"/>
    <w:rsid w:val="00796C4D"/>
    <w:rsid w:val="007A5A5C"/>
    <w:rsid w:val="007C3F26"/>
    <w:rsid w:val="007D3CA4"/>
    <w:rsid w:val="0082554A"/>
    <w:rsid w:val="008A7373"/>
    <w:rsid w:val="008E3CF6"/>
    <w:rsid w:val="008F05DC"/>
    <w:rsid w:val="009A69A9"/>
    <w:rsid w:val="00A05268"/>
    <w:rsid w:val="00A31DFD"/>
    <w:rsid w:val="00A529A2"/>
    <w:rsid w:val="00A53A94"/>
    <w:rsid w:val="00AC56F4"/>
    <w:rsid w:val="00AF16EE"/>
    <w:rsid w:val="00B00730"/>
    <w:rsid w:val="00B106B9"/>
    <w:rsid w:val="00B10DF8"/>
    <w:rsid w:val="00B70A56"/>
    <w:rsid w:val="00BB101A"/>
    <w:rsid w:val="00BB7CD5"/>
    <w:rsid w:val="00BD2CA1"/>
    <w:rsid w:val="00C6175E"/>
    <w:rsid w:val="00C87F29"/>
    <w:rsid w:val="00C976A7"/>
    <w:rsid w:val="00CC621B"/>
    <w:rsid w:val="00CD013A"/>
    <w:rsid w:val="00CD7E4C"/>
    <w:rsid w:val="00D02325"/>
    <w:rsid w:val="00D04EDF"/>
    <w:rsid w:val="00D83261"/>
    <w:rsid w:val="00D874EB"/>
    <w:rsid w:val="00DA09C0"/>
    <w:rsid w:val="00DC0B59"/>
    <w:rsid w:val="00DC448D"/>
    <w:rsid w:val="00E15606"/>
    <w:rsid w:val="00E23F86"/>
    <w:rsid w:val="00E424AA"/>
    <w:rsid w:val="00E5636A"/>
    <w:rsid w:val="00EA0DBB"/>
    <w:rsid w:val="00EB7CB9"/>
    <w:rsid w:val="00EC0F8E"/>
    <w:rsid w:val="00ED09F4"/>
    <w:rsid w:val="00F17795"/>
    <w:rsid w:val="00F24F32"/>
    <w:rsid w:val="00F54095"/>
    <w:rsid w:val="00F610E8"/>
    <w:rsid w:val="00F70DF0"/>
    <w:rsid w:val="00F84FFA"/>
    <w:rsid w:val="00F8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385E92"/>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 w:type="paragraph" w:styleId="Koptekst">
    <w:name w:val="header"/>
    <w:basedOn w:val="Standaard"/>
    <w:link w:val="KoptekstChar"/>
    <w:uiPriority w:val="99"/>
    <w:unhideWhenUsed/>
    <w:rsid w:val="00ED09F4"/>
    <w:pPr>
      <w:tabs>
        <w:tab w:val="center" w:pos="4536"/>
        <w:tab w:val="right" w:pos="9072"/>
      </w:tabs>
    </w:pPr>
  </w:style>
  <w:style w:type="character" w:customStyle="1" w:styleId="KoptekstChar">
    <w:name w:val="Koptekst Char"/>
    <w:basedOn w:val="Standaardalinea-lettertype"/>
    <w:link w:val="Koptekst"/>
    <w:uiPriority w:val="99"/>
    <w:rsid w:val="00ED09F4"/>
    <w:rPr>
      <w:lang w:val="nl-NL"/>
    </w:rPr>
  </w:style>
  <w:style w:type="paragraph" w:styleId="Voettekst">
    <w:name w:val="footer"/>
    <w:basedOn w:val="Standaard"/>
    <w:link w:val="VoettekstChar"/>
    <w:uiPriority w:val="99"/>
    <w:unhideWhenUsed/>
    <w:rsid w:val="00ED09F4"/>
    <w:pPr>
      <w:tabs>
        <w:tab w:val="center" w:pos="4536"/>
        <w:tab w:val="right" w:pos="9072"/>
      </w:tabs>
    </w:pPr>
  </w:style>
  <w:style w:type="character" w:customStyle="1" w:styleId="VoettekstChar">
    <w:name w:val="Voettekst Char"/>
    <w:basedOn w:val="Standaardalinea-lettertype"/>
    <w:link w:val="Voettekst"/>
    <w:uiPriority w:val="99"/>
    <w:rsid w:val="00ED09F4"/>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AE0F49A2108419F00F565E8C0E43A" ma:contentTypeVersion="13" ma:contentTypeDescription="Een nieuw document maken." ma:contentTypeScope="" ma:versionID="0d91ce7cc980e679238fe22a1bdc9240">
  <xsd:schema xmlns:xsd="http://www.w3.org/2001/XMLSchema" xmlns:xs="http://www.w3.org/2001/XMLSchema" xmlns:p="http://schemas.microsoft.com/office/2006/metadata/properties" xmlns:ns2="f8085c54-55df-4a5e-963b-694f7202921d" xmlns:ns3="e6b2ac7f-5506-4672-b5b9-618a121bb5c0" targetNamespace="http://schemas.microsoft.com/office/2006/metadata/properties" ma:root="true" ma:fieldsID="fd0598ecaa34f760ebbbaf9cf54dc296" ns2:_="" ns3:_="">
    <xsd:import namespace="f8085c54-55df-4a5e-963b-694f7202921d"/>
    <xsd:import namespace="e6b2ac7f-5506-4672-b5b9-618a121bb5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5c54-55df-4a5e-963b-694f72029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2ac7f-5506-4672-b5b9-618a121bb5c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43ABD-2FDF-49DD-970C-4D6E3723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5c54-55df-4a5e-963b-694f7202921d"/>
    <ds:schemaRef ds:uri="e6b2ac7f-5506-4672-b5b9-618a121bb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7ADAD-7F9D-4171-A8D3-510DDA807CC2}">
  <ds:schemaRefs>
    <ds:schemaRef ds:uri="http://schemas.microsoft.com/sharepoint/v3/contenttype/forms"/>
  </ds:schemaRefs>
</ds:datastoreItem>
</file>

<file path=customXml/itemProps3.xml><?xml version="1.0" encoding="utf-8"?>
<ds:datastoreItem xmlns:ds="http://schemas.openxmlformats.org/officeDocument/2006/customXml" ds:itemID="{90053168-2719-44B3-8F27-7A95FDA6F08B}">
  <ds:schemaRef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f8085c54-55df-4a5e-963b-694f7202921d"/>
    <ds:schemaRef ds:uri="http://schemas.microsoft.com/office/2006/metadata/properties"/>
    <ds:schemaRef ds:uri="http://schemas.microsoft.com/office/infopath/2007/PartnerControls"/>
    <ds:schemaRef ds:uri="e6b2ac7f-5506-4672-b5b9-618a121bb5c0"/>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9</cp:revision>
  <cp:lastPrinted>2018-03-08T15:35:00Z</cp:lastPrinted>
  <dcterms:created xsi:type="dcterms:W3CDTF">2021-04-28T12:07:00Z</dcterms:created>
  <dcterms:modified xsi:type="dcterms:W3CDTF">2021-09-27T10:18:00Z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0x0101008BAAE0F49A2108419F00F565E8C0E43A</vt:lpwstr>
  </property>
</Properties>
</file>